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E0" w:rsidRPr="00A70BD1" w:rsidRDefault="005C42E0" w:rsidP="005C42E0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5C42E0" w:rsidRPr="0095450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5C42E0" w:rsidRPr="00954501" w:rsidRDefault="005C42E0" w:rsidP="00063FF7">
            <w:pPr>
              <w:pStyle w:val="33"/>
            </w:pPr>
          </w:p>
        </w:tc>
      </w:tr>
      <w:tr w:rsidR="005C42E0" w:rsidRPr="005A7E8F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5C42E0" w:rsidRPr="005A7E8F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rStyle w:val="afc"/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  <w:r w:rsidRPr="00A70BD1">
              <w:rPr>
                <w:rStyle w:val="afc"/>
                <w:sz w:val="24"/>
              </w:rPr>
              <w:t xml:space="preserve">                             </w:t>
            </w:r>
            <w:r w:rsidR="009225BB" w:rsidRPr="008732B6">
              <w:t>А. А. Шолкин</w:t>
            </w: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9225BB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c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c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9225BB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5C42E0" w:rsidRDefault="005C42E0" w:rsidP="005C42E0">
      <w:pPr>
        <w:pStyle w:val="12"/>
        <w:tabs>
          <w:tab w:val="left" w:pos="90"/>
        </w:tabs>
        <w:jc w:val="right"/>
        <w:rPr>
          <w:lang w:val="ru-RU"/>
        </w:rPr>
      </w:pPr>
    </w:p>
    <w:p w:rsidR="005C42E0" w:rsidRDefault="005C42E0" w:rsidP="005C42E0">
      <w:pPr>
        <w:pStyle w:val="FreeFormA"/>
        <w:tabs>
          <w:tab w:val="left" w:pos="90"/>
        </w:tabs>
        <w:ind w:left="108"/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8942BA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5C42E0" w:rsidRPr="00353504" w:rsidRDefault="005C42E0" w:rsidP="005C42E0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УЧРЕЖДЕНИЯ </w:t>
      </w:r>
      <w:proofErr w:type="gramStart"/>
      <w:r>
        <w:rPr>
          <w:rFonts w:ascii="Times New Roman" w:eastAsia="Times" w:hAnsi="Times New Roman"/>
          <w:sz w:val="28"/>
          <w:szCs w:val="28"/>
          <w:lang w:val="ru-RU"/>
        </w:rPr>
        <w:t>МЕДИКО-СОЦИАЛЬНОЙ</w:t>
      </w:r>
      <w:proofErr w:type="gramEnd"/>
      <w:r>
        <w:rPr>
          <w:rFonts w:ascii="Times New Roman" w:eastAsia="Times" w:hAnsi="Times New Roman"/>
          <w:sz w:val="28"/>
          <w:szCs w:val="28"/>
          <w:lang w:val="ru-RU"/>
        </w:rPr>
        <w:t xml:space="preserve"> ЭКСПЕРТИЗЫ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Pr="009225BB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9225BB">
        <w:rPr>
          <w:rFonts w:ascii="Times New Roman" w:eastAsia="Times" w:hAnsi="Times New Roman"/>
          <w:sz w:val="24"/>
        </w:rPr>
        <w:t>2.0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7"/>
        <w:spacing w:before="120" w:after="120" w:line="360" w:lineRule="auto"/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Pr="001E764C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072B9F" w:rsidRDefault="00072B9F" w:rsidP="003E4419">
      <w:pPr>
        <w:pStyle w:val="17"/>
        <w:spacing w:before="120" w:after="120" w:line="360" w:lineRule="auto"/>
      </w:pPr>
      <w:r>
        <w:lastRenderedPageBreak/>
        <w:t>Оглавление</w:t>
      </w:r>
    </w:p>
    <w:p w:rsidR="002C5F6A" w:rsidRPr="00B229E3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47" w:history="1">
        <w:r w:rsidR="002C5F6A" w:rsidRPr="00CD62BA">
          <w:rPr>
            <w:rStyle w:val="a3"/>
            <w:noProof/>
            <w:lang w:val="ru-RU"/>
          </w:rPr>
          <w:t>1. Перечень изменений 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8" w:history="1">
        <w:r w:rsidR="002C5F6A" w:rsidRPr="00CD62BA">
          <w:rPr>
            <w:rStyle w:val="a3"/>
            <w:noProof/>
            <w:lang w:val="ru-RU"/>
          </w:rPr>
          <w:t>2. Введение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9" w:history="1">
        <w:r w:rsidR="002C5F6A" w:rsidRPr="00CD62BA">
          <w:rPr>
            <w:rStyle w:val="a3"/>
            <w:noProof/>
          </w:rPr>
          <w:t>2.1. Назначение регламента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0" w:history="1">
        <w:r w:rsidR="002C5F6A" w:rsidRPr="00CD62BA">
          <w:rPr>
            <w:rStyle w:val="a3"/>
            <w:noProof/>
          </w:rPr>
          <w:t>2.2. Стороны обмена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1" w:history="1">
        <w:r w:rsidR="002C5F6A" w:rsidRPr="00CD62BA">
          <w:rPr>
            <w:rStyle w:val="a3"/>
            <w:noProof/>
            <w:lang w:val="ru-RU"/>
          </w:rPr>
          <w:t>3. Сервис информационного взаимодействия МСЭ и ФСС РФ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6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2" w:history="1">
        <w:r w:rsidR="002C5F6A" w:rsidRPr="00CD62BA">
          <w:rPr>
            <w:rStyle w:val="a3"/>
            <w:noProof/>
            <w:lang w:val="ru-RU"/>
          </w:rPr>
          <w:t>4. Обеспечение юридической значимости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3" w:history="1">
        <w:r w:rsidR="002C5F6A" w:rsidRPr="00CD62BA">
          <w:rPr>
            <w:rStyle w:val="a3"/>
            <w:noProof/>
          </w:rPr>
          <w:t>4.1. Используемые стандарты и алгоритмы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4" w:history="1">
        <w:r w:rsidR="002C5F6A" w:rsidRPr="00CD62BA">
          <w:rPr>
            <w:rStyle w:val="a3"/>
            <w:noProof/>
          </w:rPr>
          <w:t>4.2. Порядок взаимодействия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5" w:history="1">
        <w:r w:rsidR="002C5F6A" w:rsidRPr="00CD62BA">
          <w:rPr>
            <w:rStyle w:val="a3"/>
            <w:noProof/>
          </w:rPr>
          <w:t>4.3. Структура подписанного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6" w:history="1">
        <w:r w:rsidR="002C5F6A" w:rsidRPr="00CD62BA">
          <w:rPr>
            <w:rStyle w:val="a3"/>
            <w:noProof/>
          </w:rPr>
          <w:t>4.4. Порядок формирования электронной подписи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7" w:history="1">
        <w:r w:rsidR="002C5F6A" w:rsidRPr="00CD62BA">
          <w:rPr>
            <w:rStyle w:val="a3"/>
            <w:noProof/>
          </w:rPr>
          <w:t xml:space="preserve">5. </w:t>
        </w:r>
        <w:r w:rsidR="002C5F6A" w:rsidRPr="00CD62BA">
          <w:rPr>
            <w:rStyle w:val="a3"/>
            <w:noProof/>
            <w:lang w:val="ru-RU"/>
          </w:rPr>
          <w:t>Шифрование</w:t>
        </w:r>
        <w:r w:rsidR="002C5F6A" w:rsidRPr="00CD62BA">
          <w:rPr>
            <w:rStyle w:val="a3"/>
            <w:noProof/>
          </w:rPr>
          <w:t xml:space="preserve"> </w:t>
        </w:r>
        <w:r w:rsidR="002C5F6A" w:rsidRPr="00CD62BA">
          <w:rPr>
            <w:rStyle w:val="a3"/>
            <w:noProof/>
            <w:lang w:val="ru-RU"/>
          </w:rPr>
          <w:t>данных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8" w:history="1">
        <w:r w:rsidR="002C5F6A" w:rsidRPr="00CD62BA">
          <w:rPr>
            <w:rStyle w:val="a3"/>
            <w:noProof/>
          </w:rPr>
          <w:t>5.1. Структура зашифрованного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9" w:history="1">
        <w:r w:rsidR="002C5F6A" w:rsidRPr="00CD62BA">
          <w:rPr>
            <w:rStyle w:val="a3"/>
            <w:noProof/>
            <w:lang w:val="ru-RU"/>
          </w:rPr>
          <w:t>6. Операция отправки сведений ЭЛН в Фонд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0" w:history="1">
        <w:r w:rsidR="002C5F6A" w:rsidRPr="00CD62BA">
          <w:rPr>
            <w:rStyle w:val="a3"/>
            <w:noProof/>
          </w:rPr>
          <w:t>6.1. Метод prParseFilelnMSE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1" w:history="1">
        <w:r w:rsidR="002C5F6A" w:rsidRPr="00CD62BA">
          <w:rPr>
            <w:rStyle w:val="a3"/>
            <w:noProof/>
          </w:rPr>
          <w:t>6.1.1.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2" w:history="1">
        <w:r w:rsidR="002C5F6A" w:rsidRPr="00CD62BA">
          <w:rPr>
            <w:rStyle w:val="a3"/>
            <w:noProof/>
          </w:rPr>
          <w:t>6.1.2.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3" w:history="1">
        <w:r w:rsidR="002C5F6A" w:rsidRPr="00CD62BA">
          <w:rPr>
            <w:rStyle w:val="a3"/>
            <w:noProof/>
          </w:rPr>
          <w:t>6.1.3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4" w:history="1">
        <w:r w:rsidR="002C5F6A" w:rsidRPr="00CD62BA">
          <w:rPr>
            <w:rStyle w:val="a3"/>
            <w:noProof/>
          </w:rPr>
          <w:t>6.1.4.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21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5" w:history="1">
        <w:r w:rsidR="002C5F6A" w:rsidRPr="00CD62BA">
          <w:rPr>
            <w:rStyle w:val="a3"/>
            <w:noProof/>
            <w:lang w:val="ru-RU"/>
          </w:rPr>
          <w:t>7. Операция получения актуального ЭЛН из Фонда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6" w:history="1">
        <w:r w:rsidR="002C5F6A" w:rsidRPr="00CD62BA">
          <w:rPr>
            <w:rStyle w:val="a3"/>
            <w:noProof/>
          </w:rPr>
          <w:t>7.1. Метод getLNDataMSE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7" w:history="1">
        <w:r w:rsidR="002C5F6A" w:rsidRPr="00CD62BA">
          <w:rPr>
            <w:rStyle w:val="a3"/>
            <w:noProof/>
          </w:rPr>
          <w:t>7.1.1.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2C5F6A" w:rsidRPr="00CD62BA">
          <w:rPr>
            <w:rStyle w:val="a3"/>
            <w:noProof/>
          </w:rPr>
          <w:t>7.1.2.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2C5F6A" w:rsidRPr="00CD62BA">
          <w:rPr>
            <w:rStyle w:val="a3"/>
            <w:noProof/>
          </w:rPr>
          <w:t>7.1.3.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2C5F6A" w:rsidRPr="00CD62BA">
          <w:rPr>
            <w:rStyle w:val="a3"/>
            <w:noProof/>
          </w:rPr>
          <w:t>7.1.4.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2C5F6A" w:rsidRPr="00CD62BA">
          <w:rPr>
            <w:rStyle w:val="a3"/>
            <w:noProof/>
          </w:rPr>
          <w:t xml:space="preserve">9. </w:t>
        </w:r>
        <w:r w:rsidR="002C5F6A" w:rsidRPr="00CD62BA">
          <w:rPr>
            <w:rStyle w:val="a3"/>
            <w:noProof/>
            <w:lang w:val="ru-RU"/>
          </w:rPr>
          <w:t>Справочники</w:t>
        </w:r>
        <w:r w:rsidR="002C5F6A" w:rsidRPr="00CD62BA">
          <w:rPr>
            <w:rStyle w:val="a3"/>
            <w:noProof/>
          </w:rPr>
          <w:t>/</w:t>
        </w:r>
        <w:r w:rsidR="002C5F6A" w:rsidRPr="00CD62BA">
          <w:rPr>
            <w:rStyle w:val="a3"/>
            <w:noProof/>
            <w:lang w:val="ru-RU"/>
          </w:rPr>
          <w:t>Таблицы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2C5F6A" w:rsidRPr="00CD62BA">
          <w:rPr>
            <w:rStyle w:val="a3"/>
            <w:noProof/>
          </w:rPr>
          <w:t>9.1. Причины нетрудоспособности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2C5F6A" w:rsidRPr="00CD62BA">
          <w:rPr>
            <w:rStyle w:val="a3"/>
            <w:noProof/>
          </w:rPr>
          <w:t>9.2. Дополнительные коды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2C5F6A" w:rsidRPr="00CD62BA">
          <w:rPr>
            <w:rStyle w:val="a3"/>
            <w:noProof/>
          </w:rPr>
          <w:t>9.3. Типы родственных связей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2C5F6A" w:rsidRPr="00CD62BA">
          <w:rPr>
            <w:rStyle w:val="a3"/>
            <w:noProof/>
          </w:rPr>
          <w:t>9.4. Типы нарушений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2C5F6A" w:rsidRPr="00CD62BA">
          <w:rPr>
            <w:rStyle w:val="a3"/>
            <w:noProof/>
          </w:rPr>
          <w:t>9.5. Статусы нетрудоспособного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2C5F6A" w:rsidRPr="00CD62BA">
          <w:rPr>
            <w:rStyle w:val="a3"/>
            <w:noProof/>
          </w:rPr>
          <w:t>9.6. Состояния ЭЛН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2C5F6A" w:rsidRPr="00CD62BA">
          <w:rPr>
            <w:rStyle w:val="a3"/>
            <w:noProof/>
            <w:lang w:eastAsia="ru-RU"/>
          </w:rPr>
          <w:t xml:space="preserve">9.7. </w:t>
        </w:r>
        <w:r w:rsidR="002C5F6A" w:rsidRPr="00CD62BA">
          <w:rPr>
            <w:rStyle w:val="a3"/>
            <w:rFonts w:eastAsia="Times"/>
            <w:noProof/>
          </w:rPr>
          <w:t>Условия оказания медицинской помощи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2C5F6A" w:rsidRPr="00CD62BA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2C5F6A" w:rsidRPr="00CD62BA">
          <w:rPr>
            <w:rStyle w:val="a3"/>
            <w:noProof/>
          </w:rPr>
          <w:t>Атрибуты типа FileOperationsLnUserGetLNDataOut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2C5F6A" w:rsidRPr="00CD62BA">
          <w:rPr>
            <w:rStyle w:val="a3"/>
            <w:noProof/>
          </w:rPr>
          <w:t>Атрибуты типа WSResult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2C5F6A" w:rsidRPr="00CD62BA">
          <w:rPr>
            <w:rStyle w:val="a3"/>
            <w:noProof/>
          </w:rPr>
          <w:t>Атрибуты типа 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2C5F6A" w:rsidRPr="00CD62BA">
          <w:rPr>
            <w:rStyle w:val="a3"/>
            <w:noProof/>
          </w:rPr>
          <w:t>Атрибуты типа infoRowset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2C5F6A" w:rsidRPr="00CD62BA">
          <w:rPr>
            <w:rStyle w:val="a3"/>
            <w:noProof/>
          </w:rPr>
          <w:t>Атрибуты типа infoRow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2C5F6A" w:rsidRPr="00CD62BA">
          <w:rPr>
            <w:rStyle w:val="a3"/>
            <w:noProof/>
          </w:rPr>
          <w:t>Атрибуты типа Error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2C5F6A" w:rsidRPr="00CD62BA">
          <w:rPr>
            <w:rStyle w:val="a3"/>
            <w:noProof/>
          </w:rPr>
          <w:t>Атрибуты типа 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2C5F6A" w:rsidRPr="00CD62BA">
          <w:rPr>
            <w:rStyle w:val="a3"/>
            <w:noProof/>
          </w:rPr>
          <w:t>Атрибуты типа OutRowset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2C5F6A" w:rsidRPr="00CD62BA">
          <w:rPr>
            <w:rStyle w:val="a3"/>
            <w:noProof/>
          </w:rPr>
          <w:t>Атрибуты типа responseRow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2C5F6A" w:rsidRPr="00CD62BA">
          <w:rPr>
            <w:rStyle w:val="a3"/>
            <w:noProof/>
          </w:rPr>
          <w:t>Атрибуты элемента servData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2C5F6A" w:rsidRPr="00CD62BA">
          <w:rPr>
            <w:rStyle w:val="a3"/>
            <w:noProof/>
          </w:rPr>
          <w:t>Атрибуты типа servFullData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2C5F6A" w:rsidRPr="00CD62BA">
          <w:rPr>
            <w:rStyle w:val="a3"/>
            <w:noProof/>
          </w:rPr>
          <w:t>Атрибуты типа HospitalBreachInfo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2C5F6A" w:rsidRPr="00CD62BA">
          <w:rPr>
            <w:rStyle w:val="a3"/>
            <w:noProof/>
          </w:rPr>
          <w:t>Атрибуты элемента treatPeriods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2C5F6A" w:rsidRPr="00CD62BA">
          <w:rPr>
            <w:rStyle w:val="a3"/>
            <w:noProof/>
          </w:rPr>
          <w:t>Атрибуты типа TreatFullPeriod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2C5F6A" w:rsidRPr="00CD62BA">
          <w:rPr>
            <w:rStyle w:val="a3"/>
            <w:noProof/>
          </w:rPr>
          <w:t>Атрибуты типа TreatPeriod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2C5F6A" w:rsidRPr="00CD62BA">
          <w:rPr>
            <w:rStyle w:val="a3"/>
            <w:noProof/>
          </w:rPr>
          <w:t>Атрибуты типа LnResult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2C5F6A" w:rsidRPr="00CD62BA">
          <w:rPr>
            <w:rStyle w:val="a3"/>
            <w:noProof/>
          </w:rPr>
          <w:t>Атрибуты типа PrParseFilelnMSEElement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2C5F6A" w:rsidRPr="00CD62BA">
          <w:rPr>
            <w:rStyle w:val="a3"/>
            <w:noProof/>
          </w:rPr>
          <w:t>Атрибуты типа pXmlFile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2C5F6A" w:rsidRPr="00CD62BA">
          <w:rPr>
            <w:rStyle w:val="a3"/>
            <w:noProof/>
          </w:rPr>
          <w:t>Атрибуты типа 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2C5F6A" w:rsidRPr="00CD62BA">
          <w:rPr>
            <w:rStyle w:val="a3"/>
            <w:noProof/>
          </w:rPr>
          <w:t>Атрибуты элемента 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2C5F6A" w:rsidRPr="00CD62BA">
          <w:rPr>
            <w:rStyle w:val="a3"/>
            <w:noProof/>
          </w:rPr>
          <w:t>Атрибуты типа PrParseFilelnmseResponse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9B48B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2C5F6A" w:rsidRPr="00CD62BA">
          <w:rPr>
            <w:rStyle w:val="a3"/>
            <w:noProof/>
            <w:lang w:val="ru-RU"/>
          </w:rPr>
          <w:t xml:space="preserve">Приложение 2. </w:t>
        </w:r>
        <w:r w:rsidR="002C5F6A" w:rsidRPr="00CD62BA">
          <w:rPr>
            <w:rStyle w:val="a3"/>
            <w:noProof/>
          </w:rPr>
          <w:t>XSD</w:t>
        </w:r>
        <w:r w:rsidR="002C5F6A" w:rsidRPr="00CD62BA">
          <w:rPr>
            <w:rStyle w:val="a3"/>
            <w:noProof/>
            <w:lang w:val="ru-RU"/>
          </w:rPr>
          <w:t xml:space="preserve"> Схема типов данных веб-сервиса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36</w:t>
        </w:r>
        <w:r w:rsidR="002C5F6A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2E2F40">
      <w:pPr>
        <w:tabs>
          <w:tab w:val="left" w:pos="90"/>
        </w:tabs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4E2104" w:rsidRDefault="00194D36" w:rsidP="00CF2CF1">
      <w:pPr>
        <w:pStyle w:val="19"/>
        <w:rPr>
          <w:lang w:val="ru-RU"/>
        </w:rPr>
      </w:pPr>
      <w:bookmarkStart w:id="1" w:name="_Toc51765747"/>
      <w:r>
        <w:rPr>
          <w:lang w:val="ru-RU"/>
        </w:rPr>
        <w:lastRenderedPageBreak/>
        <w:t xml:space="preserve">1. </w:t>
      </w:r>
      <w:r w:rsidR="00686DA3" w:rsidRPr="00686DA3">
        <w:rPr>
          <w:lang w:val="ru-RU"/>
        </w:rPr>
        <w:t>Перечень изменений</w:t>
      </w:r>
      <w:r w:rsidR="00686DA3">
        <w:rPr>
          <w:lang w:val="ru-RU"/>
        </w:rPr>
        <w:t xml:space="preserve"> </w:t>
      </w:r>
      <w:r w:rsidR="003E4419">
        <w:rPr>
          <w:lang w:val="ru-RU"/>
        </w:rPr>
        <w:t>сервиса</w:t>
      </w:r>
      <w:bookmarkEnd w:id="1"/>
    </w:p>
    <w:p w:rsidR="00463271" w:rsidRPr="00F527C7" w:rsidRDefault="00463271" w:rsidP="00463271">
      <w:pPr>
        <w:pStyle w:val="af5"/>
        <w:rPr>
          <w:sz w:val="24"/>
          <w:szCs w:val="24"/>
        </w:rPr>
      </w:pPr>
      <w:r w:rsidRPr="00F527C7">
        <w:rPr>
          <w:sz w:val="24"/>
          <w:szCs w:val="24"/>
        </w:rPr>
        <w:t xml:space="preserve">Приводится перечень изменений внешнего сервиса </w:t>
      </w:r>
      <w:r>
        <w:rPr>
          <w:sz w:val="24"/>
          <w:szCs w:val="24"/>
        </w:rPr>
        <w:t>МСЭ</w:t>
      </w:r>
      <w:r w:rsidRPr="00F527C7">
        <w:rPr>
          <w:sz w:val="24"/>
          <w:szCs w:val="24"/>
        </w:rPr>
        <w:t xml:space="preserve"> (</w:t>
      </w:r>
      <w:r w:rsidR="000D645C"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</w:t>
      </w:r>
      <w:r w:rsidR="00696AB6">
        <w:rPr>
          <w:sz w:val="24"/>
          <w:szCs w:val="24"/>
        </w:rPr>
        <w:t>2.0</w:t>
      </w:r>
      <w:r w:rsidRPr="00F527C7">
        <w:rPr>
          <w:sz w:val="24"/>
          <w:szCs w:val="24"/>
        </w:rPr>
        <w:t>) относительно предыдущей версии (</w:t>
      </w:r>
      <w:r w:rsidR="000D645C" w:rsidRPr="00F527C7">
        <w:rPr>
          <w:sz w:val="24"/>
          <w:szCs w:val="24"/>
        </w:rPr>
        <w:t>спецификаци</w:t>
      </w:r>
      <w:r w:rsidR="000D645C">
        <w:rPr>
          <w:sz w:val="24"/>
          <w:szCs w:val="24"/>
        </w:rPr>
        <w:t>я</w:t>
      </w:r>
      <w:r w:rsidR="000D645C" w:rsidRPr="00F527C7">
        <w:rPr>
          <w:sz w:val="24"/>
          <w:szCs w:val="24"/>
        </w:rPr>
        <w:t xml:space="preserve">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696AB6">
        <w:rPr>
          <w:sz w:val="24"/>
          <w:szCs w:val="24"/>
        </w:rPr>
        <w:t>1</w:t>
      </w:r>
      <w:r w:rsidRPr="00F527C7">
        <w:rPr>
          <w:sz w:val="24"/>
          <w:szCs w:val="24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D471EA" w:rsidRPr="00881DC9" w:rsidTr="00A421A0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D471EA" w:rsidRPr="005A7E8F" w:rsidTr="00A421A0">
        <w:tc>
          <w:tcPr>
            <w:tcW w:w="782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D471EA" w:rsidRPr="00877072" w:rsidRDefault="00D471EA" w:rsidP="00A421A0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FD4839">
              <w:rPr>
                <w:sz w:val="22"/>
                <w:szCs w:val="22"/>
                <w:lang w:val="ru-RU"/>
              </w:rPr>
              <w:t xml:space="preserve">сведения МО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D471EA" w:rsidRDefault="00D471EA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D471EA" w:rsidRPr="00777844" w:rsidRDefault="00D471EA" w:rsidP="00A421A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</w:t>
            </w:r>
            <w:proofErr w:type="gramStart"/>
            <w:r w:rsidRPr="00777844">
              <w:rPr>
                <w:rFonts w:eastAsia="Times"/>
                <w:sz w:val="22"/>
                <w:szCs w:val="22"/>
                <w:lang w:val="ru-RU"/>
              </w:rPr>
              <w:t>Установлена</w:t>
            </w:r>
            <w:proofErr w:type="gramEnd"/>
            <w:r w:rsidRPr="00777844">
              <w:rPr>
                <w:rFonts w:eastAsia="Times"/>
                <w:sz w:val="22"/>
                <w:szCs w:val="22"/>
                <w:lang w:val="ru-RU"/>
              </w:rPr>
              <w:t>/изменена группа инвалидности»</w:t>
            </w:r>
          </w:p>
        </w:tc>
      </w:tr>
    </w:tbl>
    <w:p w:rsidR="004E2BC0" w:rsidRPr="00463271" w:rsidRDefault="004E2BC0" w:rsidP="00463271">
      <w:pPr>
        <w:tabs>
          <w:tab w:val="left" w:pos="142"/>
        </w:tabs>
        <w:spacing w:line="360" w:lineRule="auto"/>
        <w:rPr>
          <w:rFonts w:eastAsia="Times"/>
          <w:lang w:val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7588D" w:rsidRDefault="00194D36" w:rsidP="002B73B3">
      <w:pPr>
        <w:pStyle w:val="19"/>
        <w:rPr>
          <w:lang w:val="ru-RU"/>
        </w:rPr>
      </w:pPr>
      <w:bookmarkStart w:id="2" w:name="_Toc51765748"/>
      <w:r>
        <w:rPr>
          <w:lang w:val="ru-RU"/>
        </w:rPr>
        <w:lastRenderedPageBreak/>
        <w:t>2. Введение</w:t>
      </w:r>
      <w:bookmarkEnd w:id="2"/>
    </w:p>
    <w:p w:rsidR="00353504" w:rsidRDefault="00353504" w:rsidP="002E2F40">
      <w:pPr>
        <w:tabs>
          <w:tab w:val="left" w:pos="90"/>
        </w:tabs>
        <w:rPr>
          <w:lang w:val="ru-RU"/>
        </w:rPr>
      </w:pPr>
    </w:p>
    <w:p w:rsidR="0067588D" w:rsidRDefault="00194D36" w:rsidP="002B73B3">
      <w:pPr>
        <w:pStyle w:val="20"/>
      </w:pPr>
      <w:bookmarkStart w:id="3" w:name="_TOC846"/>
      <w:bookmarkStart w:id="4" w:name="_Toc369111505"/>
      <w:bookmarkStart w:id="5" w:name="_Toc51765749"/>
      <w:bookmarkEnd w:id="3"/>
      <w:r>
        <w:t xml:space="preserve">2.1. </w:t>
      </w:r>
      <w:r w:rsidR="0067588D">
        <w:t>Назначение регламента</w:t>
      </w:r>
      <w:bookmarkEnd w:id="4"/>
      <w:bookmarkEnd w:id="5"/>
    </w:p>
    <w:p w:rsidR="00EB4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194D36">
        <w:rPr>
          <w:sz w:val="24"/>
          <w:szCs w:val="24"/>
        </w:rPr>
        <w:t xml:space="preserve">обработки данных </w:t>
      </w:r>
      <w:r w:rsidR="00555400" w:rsidRPr="00194D36">
        <w:rPr>
          <w:sz w:val="24"/>
          <w:szCs w:val="24"/>
        </w:rPr>
        <w:t>электронного</w:t>
      </w:r>
      <w:r w:rsidR="00DE3D1B" w:rsidRPr="00194D36">
        <w:rPr>
          <w:sz w:val="24"/>
          <w:szCs w:val="24"/>
        </w:rPr>
        <w:t xml:space="preserve"> листка нетрудоспособности </w:t>
      </w:r>
      <w:r w:rsidRPr="00194D36">
        <w:rPr>
          <w:sz w:val="24"/>
          <w:szCs w:val="24"/>
        </w:rPr>
        <w:t xml:space="preserve">в </w:t>
      </w:r>
      <w:r w:rsidR="007803B2">
        <w:rPr>
          <w:sz w:val="24"/>
          <w:szCs w:val="24"/>
        </w:rPr>
        <w:t>субъектах Российской Федерации.</w:t>
      </w:r>
    </w:p>
    <w:p w:rsidR="00675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>Документ регламентирует обмен данными в электронном виде.</w:t>
      </w:r>
    </w:p>
    <w:p w:rsidR="00194D36" w:rsidRPr="00194D36" w:rsidRDefault="00194D36" w:rsidP="00194D36">
      <w:pPr>
        <w:pStyle w:val="af5"/>
        <w:ind w:firstLine="0"/>
        <w:rPr>
          <w:sz w:val="24"/>
          <w:szCs w:val="24"/>
        </w:rPr>
      </w:pPr>
    </w:p>
    <w:p w:rsidR="0067588D" w:rsidRPr="001C7719" w:rsidRDefault="00194D36" w:rsidP="002B73B3">
      <w:pPr>
        <w:pStyle w:val="20"/>
      </w:pPr>
      <w:bookmarkStart w:id="6" w:name="_TOC1366"/>
      <w:bookmarkStart w:id="7" w:name="_Toc369111506"/>
      <w:bookmarkStart w:id="8" w:name="_Toc51765750"/>
      <w:bookmarkEnd w:id="6"/>
      <w:r>
        <w:t xml:space="preserve">2.2. </w:t>
      </w:r>
      <w:r w:rsidR="0067588D">
        <w:t>Стороны обмена</w:t>
      </w:r>
      <w:bookmarkEnd w:id="7"/>
      <w:bookmarkEnd w:id="8"/>
    </w:p>
    <w:p w:rsidR="00EB488D" w:rsidRPr="00194D36" w:rsidRDefault="00EB488D" w:rsidP="00194D36">
      <w:pPr>
        <w:pStyle w:val="af5"/>
        <w:rPr>
          <w:sz w:val="24"/>
          <w:szCs w:val="24"/>
        </w:rPr>
      </w:pPr>
      <w:bookmarkStart w:id="9" w:name="_TOC1579"/>
      <w:bookmarkEnd w:id="9"/>
      <w:r w:rsidRPr="00194D36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7803B2" w:rsidRDefault="00EB488D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194D36">
        <w:rPr>
          <w:sz w:val="24"/>
          <w:szCs w:val="24"/>
        </w:rPr>
        <w:t>Система учет</w:t>
      </w:r>
      <w:r w:rsidR="00412A02" w:rsidRPr="00194D36">
        <w:rPr>
          <w:sz w:val="24"/>
          <w:szCs w:val="24"/>
        </w:rPr>
        <w:t>а</w:t>
      </w:r>
      <w:r w:rsidRPr="00194D36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электронных листков нетрудоспособности</w:t>
      </w:r>
      <w:r w:rsidR="002B73B3" w:rsidRPr="00194D36">
        <w:rPr>
          <w:sz w:val="24"/>
          <w:szCs w:val="24"/>
        </w:rPr>
        <w:t xml:space="preserve"> Фонда Социального Страхования</w:t>
      </w:r>
      <w:r w:rsidR="007803B2">
        <w:rPr>
          <w:sz w:val="24"/>
          <w:szCs w:val="24"/>
        </w:rPr>
        <w:t xml:space="preserve"> (Система учета ЭЛН ФСС)</w:t>
      </w:r>
      <w:r w:rsidR="002B73B3" w:rsidRPr="00194D36">
        <w:rPr>
          <w:sz w:val="24"/>
          <w:szCs w:val="24"/>
        </w:rPr>
        <w:t>.</w:t>
      </w:r>
    </w:p>
    <w:p w:rsidR="00C90747" w:rsidRPr="007803B2" w:rsidRDefault="00DF1F3C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7803B2">
        <w:rPr>
          <w:sz w:val="24"/>
          <w:szCs w:val="24"/>
        </w:rPr>
        <w:t>Информационные</w:t>
      </w:r>
      <w:r w:rsidR="00EB488D" w:rsidRPr="007803B2">
        <w:rPr>
          <w:sz w:val="24"/>
          <w:szCs w:val="24"/>
        </w:rPr>
        <w:t xml:space="preserve"> систем</w:t>
      </w:r>
      <w:r w:rsidR="00412A02" w:rsidRPr="007803B2">
        <w:rPr>
          <w:sz w:val="24"/>
          <w:szCs w:val="24"/>
        </w:rPr>
        <w:t>ы</w:t>
      </w:r>
      <w:r w:rsidR="00EB488D" w:rsidRPr="007803B2">
        <w:rPr>
          <w:sz w:val="24"/>
          <w:szCs w:val="24"/>
        </w:rPr>
        <w:t xml:space="preserve"> </w:t>
      </w:r>
      <w:r w:rsidR="009E65F7" w:rsidRPr="007803B2">
        <w:rPr>
          <w:sz w:val="24"/>
          <w:szCs w:val="24"/>
        </w:rPr>
        <w:t>МСЭ</w:t>
      </w:r>
      <w:r w:rsidR="007803B2">
        <w:rPr>
          <w:sz w:val="24"/>
          <w:szCs w:val="24"/>
        </w:rPr>
        <w:t xml:space="preserve"> (ИС МСЭ)</w:t>
      </w:r>
      <w:r w:rsidR="002B73B3" w:rsidRPr="007803B2">
        <w:rPr>
          <w:sz w:val="24"/>
          <w:szCs w:val="24"/>
        </w:rPr>
        <w:t>.</w:t>
      </w:r>
    </w:p>
    <w:p w:rsidR="00EB488D" w:rsidRPr="00194D36" w:rsidRDefault="00EB488D" w:rsidP="00194D36">
      <w:pPr>
        <w:pStyle w:val="13"/>
        <w:tabs>
          <w:tab w:val="left" w:pos="90"/>
        </w:tabs>
        <w:spacing w:line="360" w:lineRule="auto"/>
        <w:ind w:left="0"/>
        <w:rPr>
          <w:rFonts w:eastAsia="Times" w:hAnsi="Times"/>
          <w:sz w:val="24"/>
          <w:szCs w:val="24"/>
          <w:lang w:val="ru-RU"/>
        </w:rPr>
      </w:pPr>
    </w:p>
    <w:p w:rsidR="008A7284" w:rsidRPr="00A415D9" w:rsidRDefault="007803B2" w:rsidP="00BA7673">
      <w:pPr>
        <w:pStyle w:val="19"/>
        <w:rPr>
          <w:lang w:val="ru-RU"/>
        </w:rPr>
      </w:pPr>
      <w:bookmarkStart w:id="10" w:name="_Toc5176575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415D9">
        <w:rPr>
          <w:lang w:val="ru-RU"/>
        </w:rPr>
        <w:t xml:space="preserve">Сервис </w:t>
      </w:r>
      <w:r w:rsidR="008A7284">
        <w:rPr>
          <w:lang w:val="ru-RU"/>
        </w:rPr>
        <w:t xml:space="preserve">информационного взаимодействия </w:t>
      </w:r>
      <w:r w:rsidR="00971A7A">
        <w:rPr>
          <w:lang w:val="ru-RU"/>
        </w:rPr>
        <w:t>МСЭ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Сервис информационного взаимодействия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и ФСС РФ  реализует </w:t>
      </w:r>
      <w:r w:rsidR="007803B2">
        <w:rPr>
          <w:sz w:val="24"/>
          <w:szCs w:val="24"/>
        </w:rPr>
        <w:t>следующие</w:t>
      </w:r>
      <w:r w:rsidRPr="007803B2">
        <w:rPr>
          <w:sz w:val="24"/>
          <w:szCs w:val="24"/>
        </w:rPr>
        <w:t xml:space="preserve"> функции: </w:t>
      </w:r>
    </w:p>
    <w:p w:rsidR="00971A7A" w:rsidRPr="007803B2" w:rsidRDefault="00971A7A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 xml:space="preserve">Получение </w:t>
      </w:r>
      <w:r w:rsidR="00CC4544" w:rsidRPr="007803B2">
        <w:rPr>
          <w:sz w:val="24"/>
          <w:szCs w:val="24"/>
        </w:rPr>
        <w:t xml:space="preserve">данных </w:t>
      </w:r>
      <w:r w:rsidR="007803B2">
        <w:rPr>
          <w:sz w:val="24"/>
          <w:szCs w:val="24"/>
        </w:rPr>
        <w:t>Э</w:t>
      </w:r>
      <w:r w:rsidR="00CC4544" w:rsidRPr="007803B2">
        <w:rPr>
          <w:sz w:val="24"/>
          <w:szCs w:val="24"/>
        </w:rPr>
        <w:t>ЛН;</w:t>
      </w:r>
    </w:p>
    <w:p w:rsidR="008A7284" w:rsidRPr="007803B2" w:rsidRDefault="00BA7673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>О</w:t>
      </w:r>
      <w:r w:rsidR="00CC4544" w:rsidRPr="007803B2">
        <w:rPr>
          <w:sz w:val="24"/>
          <w:szCs w:val="24"/>
        </w:rPr>
        <w:t xml:space="preserve">бновление данных </w:t>
      </w:r>
      <w:r w:rsidR="007803B2">
        <w:rPr>
          <w:sz w:val="24"/>
          <w:szCs w:val="24"/>
        </w:rPr>
        <w:t>Э</w:t>
      </w:r>
      <w:r w:rsidR="008F1C2F">
        <w:rPr>
          <w:sz w:val="24"/>
          <w:szCs w:val="24"/>
        </w:rPr>
        <w:t>ЛН.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получение данных</w:t>
      </w:r>
      <w:r w:rsidR="007803B2">
        <w:rPr>
          <w:sz w:val="24"/>
          <w:szCs w:val="24"/>
        </w:rPr>
        <w:t xml:space="preserve"> актуальных ЭЛН</w:t>
      </w:r>
      <w:r w:rsidRPr="007803B2">
        <w:rPr>
          <w:sz w:val="24"/>
          <w:szCs w:val="24"/>
        </w:rPr>
        <w:t xml:space="preserve"> </w:t>
      </w:r>
      <w:r w:rsidR="008E4A12" w:rsidRPr="007803B2">
        <w:rPr>
          <w:sz w:val="24"/>
          <w:szCs w:val="24"/>
        </w:rPr>
        <w:t>отвеча</w:t>
      </w:r>
      <w:r w:rsidR="000D645C">
        <w:rPr>
          <w:sz w:val="24"/>
          <w:szCs w:val="24"/>
        </w:rPr>
        <w:t>е</w:t>
      </w:r>
      <w:r w:rsidR="008E4A12" w:rsidRPr="007803B2">
        <w:rPr>
          <w:sz w:val="24"/>
          <w:szCs w:val="24"/>
        </w:rPr>
        <w:t>т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:</w:t>
      </w:r>
    </w:p>
    <w:p w:rsidR="007803B2" w:rsidRDefault="000D645C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-</w:t>
      </w:r>
      <w:r w:rsidR="007803B2" w:rsidRPr="00365C1E">
        <w:rPr>
          <w:sz w:val="24"/>
          <w:szCs w:val="24"/>
        </w:rPr>
        <w:t xml:space="preserve"> getLNData</w:t>
      </w:r>
      <w:r w:rsidR="007803B2" w:rsidRPr="00365C1E">
        <w:rPr>
          <w:sz w:val="24"/>
          <w:szCs w:val="24"/>
          <w:lang w:val="en-US"/>
        </w:rPr>
        <w:t>MSE</w:t>
      </w:r>
      <w:r w:rsidR="007803B2" w:rsidRPr="000D645C">
        <w:rPr>
          <w:sz w:val="24"/>
          <w:szCs w:val="24"/>
        </w:rPr>
        <w:t xml:space="preserve"> (версия 1.1).</w:t>
      </w:r>
    </w:p>
    <w:p w:rsidR="00E25A50" w:rsidRP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Путем вызова данн</w:t>
      </w:r>
      <w:r w:rsidR="007803B2">
        <w:rPr>
          <w:sz w:val="24"/>
          <w:szCs w:val="24"/>
        </w:rPr>
        <w:t>ых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ов</w:t>
      </w:r>
      <w:r w:rsidRPr="007803B2">
        <w:rPr>
          <w:sz w:val="24"/>
          <w:szCs w:val="24"/>
        </w:rPr>
        <w:t xml:space="preserve"> информационные системы МСЭ получают из системы учета ЭЛН ФСС РФ данные </w:t>
      </w:r>
      <w:r w:rsidR="008E4A12" w:rsidRPr="007803B2">
        <w:rPr>
          <w:sz w:val="24"/>
          <w:szCs w:val="24"/>
        </w:rPr>
        <w:t>электронных</w:t>
      </w:r>
      <w:r w:rsidR="007803B2">
        <w:rPr>
          <w:sz w:val="24"/>
          <w:szCs w:val="24"/>
        </w:rPr>
        <w:t xml:space="preserve"> листков нетрудоспособности.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обновление данных</w:t>
      </w:r>
      <w:r w:rsidR="00971A7A" w:rsidRPr="007803B2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отвеча</w:t>
      </w:r>
      <w:r w:rsidR="007803B2">
        <w:rPr>
          <w:sz w:val="24"/>
          <w:szCs w:val="24"/>
        </w:rPr>
        <w:t>ет</w:t>
      </w:r>
      <w:r w:rsidR="00971A7A" w:rsidRPr="007803B2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метод</w:t>
      </w:r>
      <w:r w:rsidR="007803B2" w:rsidRPr="00365C1E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prParseFile</w:t>
      </w:r>
      <w:r w:rsidR="0062281A" w:rsidRPr="00365C1E">
        <w:rPr>
          <w:sz w:val="24"/>
          <w:szCs w:val="24"/>
          <w:lang w:val="en-US"/>
        </w:rPr>
        <w:t>I</w:t>
      </w:r>
      <w:r w:rsidR="007803B2" w:rsidRPr="00365C1E">
        <w:rPr>
          <w:sz w:val="24"/>
          <w:szCs w:val="24"/>
          <w:lang w:val="en-US"/>
        </w:rPr>
        <w:t>n</w:t>
      </w:r>
      <w:r w:rsidR="00971A7A" w:rsidRPr="00365C1E">
        <w:rPr>
          <w:sz w:val="24"/>
          <w:szCs w:val="24"/>
        </w:rPr>
        <w:t>MSE</w:t>
      </w:r>
      <w:r w:rsidR="00365C1E">
        <w:rPr>
          <w:sz w:val="24"/>
          <w:szCs w:val="24"/>
        </w:rPr>
        <w:t xml:space="preserve"> (версия 1.</w:t>
      </w:r>
      <w:r w:rsidR="00365C1E" w:rsidRPr="00365C1E">
        <w:rPr>
          <w:sz w:val="24"/>
          <w:szCs w:val="24"/>
        </w:rPr>
        <w:t>1</w:t>
      </w:r>
      <w:r w:rsidR="007803B2">
        <w:rPr>
          <w:sz w:val="24"/>
          <w:szCs w:val="24"/>
        </w:rPr>
        <w:t xml:space="preserve">). </w:t>
      </w:r>
      <w:r w:rsidRPr="007803B2">
        <w:rPr>
          <w:sz w:val="24"/>
          <w:szCs w:val="24"/>
        </w:rPr>
        <w:t xml:space="preserve">При этом передача данных осуществляется в направлении из информационных систем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в систему учета </w:t>
      </w:r>
      <w:r w:rsidR="007803B2">
        <w:rPr>
          <w:sz w:val="24"/>
          <w:szCs w:val="24"/>
        </w:rPr>
        <w:t>Э</w:t>
      </w:r>
      <w:r w:rsidRPr="007803B2">
        <w:rPr>
          <w:sz w:val="24"/>
          <w:szCs w:val="24"/>
        </w:rPr>
        <w:t xml:space="preserve">ЛН ФСС РФ. Путем вызова данного метода информационные системы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передают изменения данны</w:t>
      </w:r>
      <w:r w:rsidR="00971A7A" w:rsidRPr="007803B2">
        <w:rPr>
          <w:sz w:val="24"/>
          <w:szCs w:val="24"/>
        </w:rPr>
        <w:t xml:space="preserve">х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в систему учета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ФСС РФ</w:t>
      </w:r>
      <w:r w:rsidRPr="007803B2">
        <w:rPr>
          <w:sz w:val="24"/>
          <w:szCs w:val="24"/>
        </w:rPr>
        <w:t xml:space="preserve">.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Обмен сообщениями должен осуществляться в кодировке UTF-8.</w:t>
      </w:r>
    </w:p>
    <w:p w:rsidR="00E61CB4" w:rsidRPr="007803B2" w:rsidRDefault="008A7284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Ниже приведено WSDL описание сервиса:</w:t>
      </w:r>
      <w:r w:rsidRPr="007803B2">
        <w:rPr>
          <w:sz w:val="24"/>
          <w:szCs w:val="24"/>
        </w:rPr>
        <w:t xml:space="preserve"> </w:t>
      </w:r>
    </w:p>
    <w:p w:rsidR="00DF6F2D" w:rsidRDefault="00AE4876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7803B2">
        <w:rPr>
          <w:sz w:val="24"/>
          <w:szCs w:val="24"/>
        </w:rPr>
        <w:t xml:space="preserve"> в стандартном поле Fault схемы http://www.w3.org/2003/05/soap-envelope/ SOAP-сообщения.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 xml:space="preserve">This XML file does not appear to have any style information associated with it. The document tree </w:t>
      </w:r>
      <w:proofErr w:type="gramStart"/>
      <w:r w:rsidRPr="00B11E83">
        <w:rPr>
          <w:sz w:val="22"/>
          <w:szCs w:val="22"/>
          <w:lang w:val="en-US"/>
        </w:rPr>
        <w:t>is shown</w:t>
      </w:r>
      <w:proofErr w:type="gramEnd"/>
      <w:r w:rsidRPr="00B11E83">
        <w:rPr>
          <w:sz w:val="22"/>
          <w:szCs w:val="22"/>
          <w:lang w:val="en-US"/>
        </w:rPr>
        <w:t xml:space="preserve"> below.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:definitions</w:t>
      </w:r>
      <w:proofErr w:type="gramEnd"/>
      <w:r w:rsidRPr="00B11E83">
        <w:rPr>
          <w:sz w:val="22"/>
          <w:szCs w:val="22"/>
          <w:lang w:val="en-US"/>
        </w:rPr>
        <w:t xml:space="preserve">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 name="FileOperationsLnService" targetNamespace="http://www.fss.ru/integration/ws/eln/mse/v01"&gt;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:import</w:t>
      </w:r>
      <w:proofErr w:type="gramEnd"/>
      <w:r w:rsidRPr="00B11E83">
        <w:rPr>
          <w:sz w:val="22"/>
          <w:szCs w:val="22"/>
          <w:lang w:val="en-US"/>
        </w:rPr>
        <w:t xml:space="preserve"> location="http://10.0.116.122:4080/ws-mse-v20/FileOperationsLnService?wsdl=../Faults.wsdl" namespace="http://www.fss.ru/integration/ws/fault/v01"&gt; &lt;/wsdl</w:t>
      </w:r>
      <w:proofErr w:type="gramStart"/>
      <w:r w:rsidRPr="00B11E83">
        <w:rPr>
          <w:sz w:val="22"/>
          <w:szCs w:val="22"/>
          <w:lang w:val="en-US"/>
        </w:rPr>
        <w:t>:import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</w:t>
      </w:r>
      <w:proofErr w:type="gramStart"/>
      <w:r w:rsidRPr="00B11E83">
        <w:rPr>
          <w:sz w:val="22"/>
          <w:szCs w:val="22"/>
          <w:lang w:val="en-US"/>
        </w:rPr>
        <w:t>wsdl:</w:t>
      </w:r>
      <w:proofErr w:type="gramEnd"/>
      <w:r w:rsidRPr="00B11E83">
        <w:rPr>
          <w:sz w:val="22"/>
          <w:szCs w:val="22"/>
          <w:lang w:val="en-US"/>
        </w:rPr>
        <w:t>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</w:t>
      </w:r>
      <w:proofErr w:type="gramStart"/>
      <w:r w:rsidRPr="00B11E83">
        <w:rPr>
          <w:sz w:val="22"/>
          <w:szCs w:val="22"/>
          <w:lang w:val="en-US"/>
        </w:rPr>
        <w:t>:schema</w:t>
      </w:r>
      <w:proofErr w:type="gramEnd"/>
      <w:r w:rsidRPr="00B11E83">
        <w:rPr>
          <w:sz w:val="22"/>
          <w:szCs w:val="22"/>
          <w:lang w:val="en-US"/>
        </w:rPr>
        <w:t xml:space="preserve">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</w:t>
      </w:r>
      <w:proofErr w:type="gramStart"/>
      <w:r w:rsidRPr="00B11E83">
        <w:rPr>
          <w:sz w:val="22"/>
          <w:szCs w:val="22"/>
          <w:lang w:val="en-US"/>
        </w:rPr>
        <w:t>:import</w:t>
      </w:r>
      <w:proofErr w:type="gramEnd"/>
      <w:r w:rsidRPr="00B11E83">
        <w:rPr>
          <w:sz w:val="22"/>
          <w:szCs w:val="22"/>
          <w:lang w:val="en-US"/>
        </w:rPr>
        <w:t xml:space="preserve"> namespace="http://www.fss.ru/integration/types/eln/mse/v01" schemaLocation="http://10.0.116.122:4080/ws-mse-v20/FileOperationsLnService?xsd=../../xsd/v01/eln/FileOperationsLnMse.xsd"/&gt;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&lt;/xs</w:t>
      </w:r>
      <w:proofErr w:type="gramStart"/>
      <w:r w:rsidRPr="00B11E83">
        <w:rPr>
          <w:sz w:val="22"/>
          <w:szCs w:val="22"/>
          <w:lang w:val="en-US"/>
        </w:rPr>
        <w:t>:schema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:types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 xml:space="preserve">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:part</w:t>
      </w:r>
      <w:proofErr w:type="gramEnd"/>
      <w:r w:rsidRPr="00B11E83">
        <w:rPr>
          <w:sz w:val="22"/>
          <w:szCs w:val="22"/>
          <w:lang w:val="en-US"/>
        </w:rPr>
        <w:t xml:space="preserve"> element="mse:getLNDatamseRequest"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 xml:space="preserve"> name="PrParseFilelnmseResponse"&gt;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:part</w:t>
      </w:r>
      <w:proofErr w:type="gramEnd"/>
      <w:r w:rsidRPr="00B11E83">
        <w:rPr>
          <w:sz w:val="22"/>
          <w:szCs w:val="22"/>
          <w:lang w:val="en-US"/>
        </w:rPr>
        <w:t xml:space="preserve"> element="mse:prParseFilelnmseResponse"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 xml:space="preserve"> name="PrParseFilelnmseRequest"&gt;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:part</w:t>
      </w:r>
      <w:proofErr w:type="gramEnd"/>
      <w:r w:rsidRPr="00B11E83">
        <w:rPr>
          <w:sz w:val="22"/>
          <w:szCs w:val="22"/>
          <w:lang w:val="en-US"/>
        </w:rPr>
        <w:t xml:space="preserve"> element="mse:prParseFilelnmseRequest"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 xml:space="preserve">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:part</w:t>
      </w:r>
      <w:proofErr w:type="gramEnd"/>
      <w:r w:rsidRPr="00B11E83">
        <w:rPr>
          <w:sz w:val="22"/>
          <w:szCs w:val="22"/>
          <w:lang w:val="en-US"/>
        </w:rPr>
        <w:t xml:space="preserve"> element="mse:getLNDatamseResponse"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:message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lastRenderedPageBreak/>
        <w:t>&lt;wsdl</w:t>
      </w:r>
      <w:proofErr w:type="gramStart"/>
      <w:r w:rsidRPr="00B11E83">
        <w:rPr>
          <w:sz w:val="22"/>
          <w:szCs w:val="22"/>
          <w:lang w:val="en-US"/>
        </w:rPr>
        <w:t>:portType</w:t>
      </w:r>
      <w:proofErr w:type="gramEnd"/>
      <w:r w:rsidRPr="00B11E83">
        <w:rPr>
          <w:sz w:val="22"/>
          <w:szCs w:val="22"/>
          <w:lang w:val="en-US"/>
        </w:rPr>
        <w:t xml:space="preserve">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 xml:space="preserve">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:documentation</w:t>
      </w:r>
      <w:proofErr w:type="gramEnd"/>
      <w:r w:rsidRPr="00B11E83">
        <w:rPr>
          <w:sz w:val="22"/>
          <w:szCs w:val="22"/>
          <w:lang w:val="en-US"/>
        </w:rPr>
        <w:t>&gt;</w:t>
      </w:r>
      <w:r w:rsidRPr="00B11E83">
        <w:rPr>
          <w:sz w:val="22"/>
          <w:szCs w:val="22"/>
        </w:rPr>
        <w:t>Отправка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:input</w:t>
      </w:r>
      <w:proofErr w:type="gramEnd"/>
      <w:r w:rsidRPr="00B11E83">
        <w:rPr>
          <w:sz w:val="22"/>
          <w:szCs w:val="22"/>
          <w:lang w:val="en-US"/>
        </w:rPr>
        <w:t xml:space="preserve"> message="PrParseFilelnmseRequest" name="prParseFilelnmseRequest"&gt;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:output</w:t>
      </w:r>
      <w:proofErr w:type="gramEnd"/>
      <w:r w:rsidRPr="00B11E83">
        <w:rPr>
          <w:sz w:val="22"/>
          <w:szCs w:val="22"/>
          <w:lang w:val="en-US"/>
        </w:rPr>
        <w:t xml:space="preserve"> message="PrParseFilelnmseResponse" name="prParseFilelnmseResponse"&gt;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 xml:space="preserve"> message="fs:InternalException" name="internalException"&gt; 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 xml:space="preserve">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:documentation</w:t>
      </w:r>
      <w:proofErr w:type="gramEnd"/>
      <w:r w:rsidRPr="00B11E83">
        <w:rPr>
          <w:sz w:val="22"/>
          <w:szCs w:val="22"/>
          <w:lang w:val="en-US"/>
        </w:rPr>
        <w:t>&gt;</w:t>
      </w:r>
      <w:r w:rsidRPr="00B11E83">
        <w:rPr>
          <w:sz w:val="22"/>
          <w:szCs w:val="22"/>
        </w:rPr>
        <w:t>Запрос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:input</w:t>
      </w:r>
      <w:proofErr w:type="gramEnd"/>
      <w:r w:rsidRPr="00B11E83">
        <w:rPr>
          <w:sz w:val="22"/>
          <w:szCs w:val="22"/>
          <w:lang w:val="en-US"/>
        </w:rPr>
        <w:t xml:space="preserve"> message="GetLNDatamseRequest" name="getLNDatamseRequest"&gt;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:output</w:t>
      </w:r>
      <w:proofErr w:type="gramEnd"/>
      <w:r w:rsidRPr="00B11E83">
        <w:rPr>
          <w:sz w:val="22"/>
          <w:szCs w:val="22"/>
          <w:lang w:val="en-US"/>
        </w:rPr>
        <w:t xml:space="preserve"> message="GetLNDatamseResponse" name="getLNDatamseResponse"&gt;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 xml:space="preserve"> message="fs:InternalException" name="internalException"&gt; &lt;/wsdl:fault&gt;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</w:t>
      </w:r>
      <w:proofErr w:type="gramStart"/>
      <w:r w:rsidRPr="0092230D">
        <w:rPr>
          <w:sz w:val="22"/>
          <w:szCs w:val="22"/>
          <w:lang w:val="en-US"/>
        </w:rPr>
        <w:t>:operation</w:t>
      </w:r>
      <w:proofErr w:type="gramEnd"/>
      <w:r w:rsidRPr="0092230D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:portType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:binding</w:t>
      </w:r>
      <w:proofErr w:type="gramEnd"/>
      <w:r w:rsidRPr="00B11E83">
        <w:rPr>
          <w:sz w:val="22"/>
          <w:szCs w:val="22"/>
          <w:lang w:val="en-US"/>
        </w:rPr>
        <w:t xml:space="preserve"> name="FileOperationsLnBinding" type="FileOperationsLnService"&gt;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:binding</w:t>
      </w:r>
      <w:proofErr w:type="gramEnd"/>
      <w:r w:rsidRPr="00B11E83">
        <w:rPr>
          <w:sz w:val="22"/>
          <w:szCs w:val="22"/>
          <w:lang w:val="en-US"/>
        </w:rPr>
        <w:t xml:space="preserve"> style="document" transport="http://schemas.xmlsoap.org/soap/http"/&gt;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</w:t>
      </w:r>
      <w:proofErr w:type="gramStart"/>
      <w:r w:rsidRPr="0092230D">
        <w:rPr>
          <w:sz w:val="22"/>
          <w:szCs w:val="22"/>
          <w:lang w:val="en-US"/>
        </w:rPr>
        <w:t>:operation</w:t>
      </w:r>
      <w:proofErr w:type="gramEnd"/>
      <w:r w:rsidRPr="0092230D">
        <w:rPr>
          <w:sz w:val="22"/>
          <w:szCs w:val="22"/>
          <w:lang w:val="en-US"/>
        </w:rPr>
        <w:t xml:space="preserve">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 xml:space="preserve"> soapAction="http://www.fss.ru/integration/ws/eln/mse/prParseFilelnmse/v01" style="document"/&gt;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</w:t>
      </w:r>
      <w:proofErr w:type="gramStart"/>
      <w:r w:rsidRPr="0092230D">
        <w:rPr>
          <w:sz w:val="22"/>
          <w:szCs w:val="22"/>
          <w:lang w:val="en-US"/>
        </w:rPr>
        <w:t>:input</w:t>
      </w:r>
      <w:proofErr w:type="gramEnd"/>
      <w:r w:rsidRPr="0092230D">
        <w:rPr>
          <w:sz w:val="22"/>
          <w:szCs w:val="22"/>
          <w:lang w:val="en-US"/>
        </w:rPr>
        <w:t xml:space="preserve"> name="prParseFilelnmseRequest"&gt;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</w:t>
      </w:r>
      <w:proofErr w:type="gramStart"/>
      <w:r w:rsidRPr="0092230D">
        <w:rPr>
          <w:sz w:val="22"/>
          <w:szCs w:val="22"/>
          <w:lang w:val="en-US"/>
        </w:rPr>
        <w:t>:body</w:t>
      </w:r>
      <w:proofErr w:type="gramEnd"/>
      <w:r w:rsidRPr="0092230D">
        <w:rPr>
          <w:sz w:val="22"/>
          <w:szCs w:val="22"/>
          <w:lang w:val="en-US"/>
        </w:rPr>
        <w:t xml:space="preserve">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:input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:output</w:t>
      </w:r>
      <w:proofErr w:type="gramEnd"/>
      <w:r w:rsidRPr="00B11E83">
        <w:rPr>
          <w:sz w:val="22"/>
          <w:szCs w:val="22"/>
          <w:lang w:val="en-US"/>
        </w:rPr>
        <w:t xml:space="preserve"> name="prParseFilelnmseResponse"&gt;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</w:t>
      </w:r>
      <w:proofErr w:type="gramStart"/>
      <w:r w:rsidRPr="0092230D">
        <w:rPr>
          <w:sz w:val="22"/>
          <w:szCs w:val="22"/>
          <w:lang w:val="en-US"/>
        </w:rPr>
        <w:t>:body</w:t>
      </w:r>
      <w:proofErr w:type="gramEnd"/>
      <w:r w:rsidRPr="0092230D">
        <w:rPr>
          <w:sz w:val="22"/>
          <w:szCs w:val="22"/>
          <w:lang w:val="en-US"/>
        </w:rPr>
        <w:t xml:space="preserve">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:output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 xml:space="preserve">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 xml:space="preserve">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 xml:space="preserve">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 xml:space="preserve"> soapAction="http://www.fss.ru/integration/ws/eln/mse/getLNDatamse/v01" style="document"/&gt;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:input</w:t>
      </w:r>
      <w:proofErr w:type="gramEnd"/>
      <w:r w:rsidRPr="00B11E83">
        <w:rPr>
          <w:sz w:val="22"/>
          <w:szCs w:val="22"/>
          <w:lang w:val="en-US"/>
        </w:rPr>
        <w:t xml:space="preserve">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:body</w:t>
      </w:r>
      <w:proofErr w:type="gramEnd"/>
      <w:r w:rsidRPr="00B11E83">
        <w:rPr>
          <w:sz w:val="22"/>
          <w:szCs w:val="22"/>
          <w:lang w:val="en-US"/>
        </w:rPr>
        <w:t xml:space="preserve">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:input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:output</w:t>
      </w:r>
      <w:proofErr w:type="gramEnd"/>
      <w:r w:rsidRPr="00B11E83">
        <w:rPr>
          <w:sz w:val="22"/>
          <w:szCs w:val="22"/>
          <w:lang w:val="en-US"/>
        </w:rPr>
        <w:t xml:space="preserve">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:body</w:t>
      </w:r>
      <w:proofErr w:type="gramEnd"/>
      <w:r w:rsidRPr="00B11E83">
        <w:rPr>
          <w:sz w:val="22"/>
          <w:szCs w:val="22"/>
          <w:lang w:val="en-US"/>
        </w:rPr>
        <w:t xml:space="preserve">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:output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 xml:space="preserve">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 xml:space="preserve">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:fault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:operation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</w:t>
      </w:r>
      <w:proofErr w:type="gramStart"/>
      <w:r w:rsidRPr="00B11E83">
        <w:rPr>
          <w:sz w:val="22"/>
          <w:szCs w:val="22"/>
          <w:lang w:val="en-US"/>
        </w:rPr>
        <w:t>:binding</w:t>
      </w:r>
      <w:proofErr w:type="gramEnd"/>
      <w:r w:rsidRPr="00B11E83">
        <w:rPr>
          <w:sz w:val="22"/>
          <w:szCs w:val="22"/>
          <w:lang w:val="en-US"/>
        </w:rPr>
        <w:t>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:service</w:t>
      </w:r>
      <w:proofErr w:type="gramEnd"/>
      <w:r w:rsidRPr="00B11E83">
        <w:rPr>
          <w:sz w:val="22"/>
          <w:szCs w:val="22"/>
          <w:lang w:val="en-US"/>
        </w:rPr>
        <w:t xml:space="preserve">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</w:t>
      </w:r>
      <w:proofErr w:type="gramStart"/>
      <w:r w:rsidRPr="00B11E83">
        <w:rPr>
          <w:sz w:val="22"/>
          <w:szCs w:val="22"/>
          <w:lang w:val="en-US"/>
        </w:rPr>
        <w:t>:port</w:t>
      </w:r>
      <w:proofErr w:type="gramEnd"/>
      <w:r w:rsidRPr="00B11E83">
        <w:rPr>
          <w:sz w:val="22"/>
          <w:szCs w:val="22"/>
          <w:lang w:val="en-US"/>
        </w:rPr>
        <w:t xml:space="preserve"> binding="FileOperationsLnBinding" name="FileOperationsLnPort"&gt;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</w:t>
      </w:r>
      <w:proofErr w:type="gramStart"/>
      <w:r w:rsidRPr="00B11E83">
        <w:rPr>
          <w:sz w:val="22"/>
          <w:szCs w:val="22"/>
          <w:lang w:val="en-US"/>
        </w:rPr>
        <w:t>soap:</w:t>
      </w:r>
      <w:proofErr w:type="gramEnd"/>
      <w:r w:rsidRPr="00B11E83">
        <w:rPr>
          <w:sz w:val="22"/>
          <w:szCs w:val="22"/>
          <w:lang w:val="en-US"/>
        </w:rPr>
        <w:t>address location="http://10.0.116.122:4080/ws-mse-v20/FileOperationsLnService"/&gt;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</w:t>
      </w:r>
      <w:proofErr w:type="gramStart"/>
      <w:r w:rsidRPr="0092230D">
        <w:rPr>
          <w:sz w:val="22"/>
          <w:szCs w:val="22"/>
          <w:lang w:val="en-US"/>
        </w:rPr>
        <w:t>:port</w:t>
      </w:r>
      <w:proofErr w:type="gramEnd"/>
      <w:r w:rsidRPr="0092230D">
        <w:rPr>
          <w:sz w:val="22"/>
          <w:szCs w:val="22"/>
          <w:lang w:val="en-US"/>
        </w:rPr>
        <w:t>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</w:t>
      </w:r>
      <w:proofErr w:type="gramStart"/>
      <w:r w:rsidRPr="0092230D">
        <w:rPr>
          <w:sz w:val="22"/>
          <w:szCs w:val="22"/>
          <w:lang w:val="en-US"/>
        </w:rPr>
        <w:t>:service</w:t>
      </w:r>
      <w:proofErr w:type="gramEnd"/>
      <w:r w:rsidRPr="0092230D">
        <w:rPr>
          <w:sz w:val="22"/>
          <w:szCs w:val="22"/>
          <w:lang w:val="en-US"/>
        </w:rPr>
        <w:t>&gt;</w:t>
      </w:r>
    </w:p>
    <w:p w:rsidR="00C550E8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</w:t>
      </w:r>
      <w:proofErr w:type="gramStart"/>
      <w:r w:rsidRPr="0092230D">
        <w:rPr>
          <w:sz w:val="22"/>
          <w:szCs w:val="22"/>
          <w:lang w:val="en-US"/>
        </w:rPr>
        <w:t>:definitions</w:t>
      </w:r>
      <w:proofErr w:type="gramEnd"/>
      <w:r w:rsidRPr="0092230D">
        <w:rPr>
          <w:sz w:val="22"/>
          <w:szCs w:val="22"/>
          <w:lang w:val="en-US"/>
        </w:rPr>
        <w:t>&gt;</w:t>
      </w:r>
    </w:p>
    <w:p w:rsidR="00C550E8" w:rsidRPr="00545E66" w:rsidRDefault="00C550E8" w:rsidP="006E5879">
      <w:pPr>
        <w:rPr>
          <w:rStyle w:val="comment"/>
          <w:rFonts w:ascii="Calibri" w:hAnsi="Calibri" w:cs="Courier New"/>
          <w:color w:val="000000"/>
          <w:sz w:val="18"/>
          <w:szCs w:val="18"/>
        </w:rPr>
      </w:pPr>
    </w:p>
    <w:p w:rsidR="006E5879" w:rsidRPr="00545E66" w:rsidRDefault="006E5879" w:rsidP="007803B2">
      <w:pPr>
        <w:pStyle w:val="af5"/>
        <w:ind w:firstLine="0"/>
        <w:rPr>
          <w:sz w:val="24"/>
          <w:szCs w:val="24"/>
          <w:lang w:val="en-US"/>
        </w:rPr>
      </w:pPr>
    </w:p>
    <w:p w:rsidR="00E13F18" w:rsidRPr="00AF282F" w:rsidRDefault="007803B2" w:rsidP="00BA7673">
      <w:pPr>
        <w:pStyle w:val="19"/>
        <w:rPr>
          <w:lang w:val="ru-RU"/>
        </w:rPr>
      </w:pPr>
      <w:bookmarkStart w:id="13" w:name="_Toc51765752"/>
      <w:r>
        <w:rPr>
          <w:lang w:val="ru-RU"/>
        </w:rPr>
        <w:lastRenderedPageBreak/>
        <w:t xml:space="preserve">4. </w:t>
      </w:r>
      <w:r w:rsidR="00E13F18" w:rsidRPr="00EE06CF">
        <w:rPr>
          <w:lang w:val="ru-RU"/>
        </w:rPr>
        <w:t>Обеспечение</w:t>
      </w:r>
      <w:r w:rsidR="00E13F18" w:rsidRPr="00AF282F">
        <w:rPr>
          <w:lang w:val="ru-RU"/>
        </w:rPr>
        <w:t xml:space="preserve"> юридической значимости</w:t>
      </w:r>
      <w:bookmarkEnd w:id="13"/>
      <w:r w:rsidR="00E13F18" w:rsidRPr="00AF282F">
        <w:rPr>
          <w:lang w:val="ru-RU"/>
        </w:rPr>
        <w:t xml:space="preserve"> </w:t>
      </w:r>
    </w:p>
    <w:p w:rsidR="00E13F18" w:rsidRPr="00254A9C" w:rsidRDefault="007803B2" w:rsidP="00BA7673">
      <w:pPr>
        <w:pStyle w:val="20"/>
        <w:rPr>
          <w:rStyle w:val="af6"/>
        </w:rPr>
      </w:pPr>
      <w:bookmarkStart w:id="14" w:name="_Toc436996522"/>
      <w:bookmarkStart w:id="15" w:name="_Toc51765753"/>
      <w:r>
        <w:t xml:space="preserve">4.1. </w:t>
      </w:r>
      <w:r w:rsidR="00E13F18" w:rsidRPr="00BA7673">
        <w:t>Используемые</w:t>
      </w:r>
      <w:r w:rsidR="00E13F18" w:rsidRPr="008F13AD">
        <w:t xml:space="preserve"> </w:t>
      </w:r>
      <w:r w:rsidR="00E13F18" w:rsidRPr="00254A9C">
        <w:t>стандарты</w:t>
      </w:r>
      <w:r w:rsidR="00E13F18" w:rsidRPr="00254A9C">
        <w:rPr>
          <w:rStyle w:val="af6"/>
        </w:rPr>
        <w:t xml:space="preserve"> </w:t>
      </w:r>
      <w:r w:rsidR="00E13F18" w:rsidRPr="00254A9C">
        <w:t>и</w:t>
      </w:r>
      <w:r w:rsidR="00E13F18" w:rsidRPr="00254A9C">
        <w:rPr>
          <w:rStyle w:val="af6"/>
        </w:rPr>
        <w:t xml:space="preserve"> </w:t>
      </w:r>
      <w:r w:rsidR="00E13F18" w:rsidRPr="00254A9C">
        <w:t>алгоритмы</w:t>
      </w:r>
      <w:bookmarkEnd w:id="14"/>
      <w:bookmarkEnd w:id="15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8E4A12" w:rsidRPr="007803B2">
        <w:rPr>
          <w:sz w:val="24"/>
          <w:szCs w:val="24"/>
        </w:rPr>
        <w:t>участвующих</w:t>
      </w:r>
      <w:r w:rsidRPr="007803B2">
        <w:rPr>
          <w:sz w:val="24"/>
          <w:szCs w:val="24"/>
        </w:rPr>
        <w:t xml:space="preserve"> в информационном взаимодействии М</w:t>
      </w:r>
      <w:r w:rsidR="009E65F7" w:rsidRPr="007803B2">
        <w:rPr>
          <w:sz w:val="24"/>
          <w:szCs w:val="24"/>
        </w:rPr>
        <w:t>СЭ</w:t>
      </w:r>
      <w:r w:rsidR="009E3276">
        <w:rPr>
          <w:sz w:val="24"/>
          <w:szCs w:val="24"/>
        </w:rPr>
        <w:t xml:space="preserve"> и ФСС РФ, </w:t>
      </w:r>
      <w:r w:rsidRPr="007803B2">
        <w:rPr>
          <w:sz w:val="24"/>
          <w:szCs w:val="24"/>
        </w:rPr>
        <w:t>основано на следующих стандартах: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proofErr w:type="gramStart"/>
      <w:r w:rsidRPr="007803B2">
        <w:rPr>
          <w:sz w:val="24"/>
          <w:szCs w:val="24"/>
          <w:lang w:val="en-US"/>
        </w:rPr>
        <w:t>OASIS Web Service Security: SOAP Message Security 1.1</w:t>
      </w:r>
      <w:r w:rsidR="004E4321" w:rsidRPr="007803B2">
        <w:rPr>
          <w:sz w:val="24"/>
          <w:szCs w:val="24"/>
          <w:lang w:val="en-US"/>
        </w:rPr>
        <w:t>.</w:t>
      </w:r>
      <w:proofErr w:type="gramEnd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Электронно-цифровая подпись накладывается по стандарту XMLDSig, в </w:t>
      </w:r>
      <w:r w:rsidR="008E4A12" w:rsidRPr="007803B2">
        <w:rPr>
          <w:sz w:val="24"/>
          <w:szCs w:val="24"/>
        </w:rPr>
        <w:t>соответствии</w:t>
      </w:r>
      <w:r w:rsidRPr="007803B2">
        <w:rPr>
          <w:sz w:val="24"/>
          <w:szCs w:val="24"/>
        </w:rPr>
        <w:t xml:space="preserve"> OASIS Web Service Security: SOAP Message Security 1.1;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каноникализации используется метод C14N;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Для вычисления хэш-данных используется алгоритм ГОСТ </w:t>
      </w:r>
      <w:proofErr w:type="gramStart"/>
      <w:r w:rsidRPr="007803B2">
        <w:rPr>
          <w:sz w:val="24"/>
          <w:szCs w:val="24"/>
        </w:rPr>
        <w:t>Р</w:t>
      </w:r>
      <w:proofErr w:type="gramEnd"/>
      <w:r w:rsidRPr="007803B2">
        <w:rPr>
          <w:sz w:val="24"/>
          <w:szCs w:val="24"/>
        </w:rPr>
        <w:t xml:space="preserve"> 34.11</w:t>
      </w:r>
      <w:r w:rsidR="009E3276">
        <w:rPr>
          <w:sz w:val="24"/>
          <w:szCs w:val="24"/>
        </w:rPr>
        <w:t>-94</w:t>
      </w:r>
      <w:r w:rsidRPr="007803B2">
        <w:rPr>
          <w:sz w:val="24"/>
          <w:szCs w:val="24"/>
        </w:rPr>
        <w:t>;</w:t>
      </w:r>
    </w:p>
    <w:p w:rsidR="00E13F18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Для вычисления электронно-цифровой подписи используется алгоритм ГОСТ </w:t>
      </w:r>
      <w:proofErr w:type="gramStart"/>
      <w:r w:rsidRPr="007803B2">
        <w:rPr>
          <w:sz w:val="24"/>
          <w:szCs w:val="24"/>
        </w:rPr>
        <w:t>Р</w:t>
      </w:r>
      <w:proofErr w:type="gramEnd"/>
      <w:r w:rsidRPr="007803B2">
        <w:rPr>
          <w:sz w:val="24"/>
          <w:szCs w:val="24"/>
        </w:rPr>
        <w:t xml:space="preserve"> 34</w:t>
      </w:r>
      <w:r w:rsidR="005C42E0">
        <w:rPr>
          <w:sz w:val="24"/>
          <w:szCs w:val="24"/>
        </w:rPr>
        <w:t xml:space="preserve">.10-2001 и алгоритм </w:t>
      </w:r>
      <w:r w:rsidR="005C42E0" w:rsidRPr="00D7314B">
        <w:rPr>
          <w:sz w:val="24"/>
          <w:szCs w:val="24"/>
        </w:rPr>
        <w:t>ГОСТ Р 34.1</w:t>
      </w:r>
      <w:r w:rsidR="005C42E0">
        <w:rPr>
          <w:sz w:val="24"/>
          <w:szCs w:val="24"/>
        </w:rPr>
        <w:t>0-2012</w:t>
      </w:r>
      <w:r w:rsidR="005C42E0" w:rsidRPr="00D7314B">
        <w:rPr>
          <w:sz w:val="24"/>
          <w:szCs w:val="24"/>
        </w:rPr>
        <w:t>.</w:t>
      </w:r>
    </w:p>
    <w:p w:rsidR="007803B2" w:rsidRPr="007803B2" w:rsidRDefault="007803B2" w:rsidP="007803B2">
      <w:pPr>
        <w:pStyle w:val="af8"/>
        <w:rPr>
          <w:sz w:val="24"/>
          <w:szCs w:val="24"/>
        </w:rPr>
      </w:pPr>
    </w:p>
    <w:p w:rsidR="00E13F18" w:rsidRPr="008F13AD" w:rsidRDefault="007803B2" w:rsidP="00E13F18">
      <w:pPr>
        <w:pStyle w:val="20"/>
      </w:pPr>
      <w:bookmarkStart w:id="16" w:name="_Toc436996523"/>
      <w:bookmarkStart w:id="17" w:name="_Toc51765754"/>
      <w:r>
        <w:t xml:space="preserve">4.2. </w:t>
      </w:r>
      <w:r w:rsidR="00E13F18" w:rsidRPr="008F13AD">
        <w:t>Порядок взаимодействия</w:t>
      </w:r>
      <w:bookmarkEnd w:id="16"/>
      <w:bookmarkEnd w:id="17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ЭП юридических лиц: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ЭП МСЭ;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ЭП ФСС. 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подписывается любой запрос от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к Системе учета ЭЛН, включая: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предоставление данных по ЭЛН от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в Систему. В данном случае одна ЭП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накладывается на совокупность данных по одному ЭЛН, при этом </w:t>
      </w:r>
      <w:proofErr w:type="gramStart"/>
      <w:r w:rsidRPr="007803B2">
        <w:rPr>
          <w:sz w:val="24"/>
          <w:szCs w:val="24"/>
          <w:lang w:val="ru-RU"/>
        </w:rPr>
        <w:t>сообщение, отправляемое в Систему может</w:t>
      </w:r>
      <w:proofErr w:type="gramEnd"/>
      <w:r w:rsidRPr="007803B2">
        <w:rPr>
          <w:sz w:val="24"/>
          <w:szCs w:val="24"/>
          <w:lang w:val="ru-RU"/>
        </w:rPr>
        <w:t xml:space="preserve"> одновременно содержать сведения нескольких ЭЛН и в этом случае необходимо наличие нескольких подписей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>в сообщении, каждая из которых будет соответствовать данным отдельного ЭЛН;</w:t>
      </w:r>
    </w:p>
    <w:p w:rsidR="00E13F18" w:rsidRPr="007803B2" w:rsidRDefault="00E13F18" w:rsidP="008F1C2F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запрос на предост</w:t>
      </w:r>
      <w:r w:rsidR="008F1C2F">
        <w:rPr>
          <w:sz w:val="24"/>
          <w:szCs w:val="24"/>
          <w:lang w:val="ru-RU"/>
        </w:rPr>
        <w:t>авление данных по ЭЛН Системой.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ФСС подписывается любое ответное сообщение от Системы в результате взаимодействия с </w:t>
      </w:r>
      <w:r w:rsidR="00A74AEC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5212A7" w:rsidRPr="007803B2">
        <w:rPr>
          <w:sz w:val="24"/>
          <w:szCs w:val="24"/>
          <w:lang w:val="ru-RU"/>
        </w:rPr>
        <w:t>МСЭ</w:t>
      </w:r>
      <w:r w:rsidRPr="007803B2">
        <w:rPr>
          <w:sz w:val="24"/>
          <w:szCs w:val="24"/>
          <w:lang w:val="ru-RU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На стороне Системы учета ЭЛН производится проверка всех ЭП внешних к Си</w:t>
      </w:r>
      <w:r w:rsidR="005212A7" w:rsidRPr="007803B2">
        <w:rPr>
          <w:sz w:val="24"/>
          <w:szCs w:val="24"/>
        </w:rPr>
        <w:t>стеме участников взаимодействия,</w:t>
      </w:r>
      <w:r w:rsidRPr="007803B2">
        <w:rPr>
          <w:sz w:val="24"/>
          <w:szCs w:val="24"/>
        </w:rPr>
        <w:t xml:space="preserve"> предоставляющих сведения в Систему или запрашивающих сведения из </w:t>
      </w:r>
      <w:r w:rsidRPr="007803B2">
        <w:rPr>
          <w:sz w:val="24"/>
          <w:szCs w:val="24"/>
        </w:rPr>
        <w:lastRenderedPageBreak/>
        <w:t>Системы.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На стороне </w:t>
      </w:r>
      <w:r w:rsidR="005212A7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13F18" w:rsidRPr="007803B2" w:rsidRDefault="00E13F18" w:rsidP="007803B2">
      <w:pPr>
        <w:pStyle w:val="af5"/>
        <w:ind w:firstLine="0"/>
        <w:rPr>
          <w:sz w:val="24"/>
          <w:szCs w:val="24"/>
        </w:rPr>
      </w:pPr>
    </w:p>
    <w:p w:rsidR="00EE06CF" w:rsidRPr="007803B2" w:rsidRDefault="00EE06CF" w:rsidP="00EE06CF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Проверка ЭП </w:t>
      </w:r>
      <w:r w:rsidR="00D571A5" w:rsidRPr="007803B2">
        <w:rPr>
          <w:rStyle w:val="af6"/>
          <w:rFonts w:eastAsia="+mn-ea"/>
          <w:color w:val="auto"/>
          <w:kern w:val="24"/>
          <w:lang w:eastAsia="en-US"/>
        </w:rPr>
        <w:t>МСЭ</w:t>
      </w: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</w:t>
      </w:r>
      <w:proofErr w:type="gramStart"/>
      <w:r w:rsidRPr="007803B2">
        <w:rPr>
          <w:sz w:val="24"/>
          <w:szCs w:val="24"/>
        </w:rPr>
        <w:t>данного</w:t>
      </w:r>
      <w:proofErr w:type="gramEnd"/>
      <w:r w:rsidRPr="007803B2">
        <w:rPr>
          <w:sz w:val="24"/>
          <w:szCs w:val="24"/>
        </w:rPr>
        <w:t xml:space="preserve"> </w:t>
      </w:r>
      <w:r w:rsidR="007A2D23">
        <w:rPr>
          <w:sz w:val="24"/>
          <w:szCs w:val="24"/>
        </w:rPr>
        <w:t xml:space="preserve">ЭЛН имеются и корректны все ЭП, </w:t>
      </w:r>
      <w:r w:rsidRPr="007803B2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</w:t>
      </w:r>
      <w:proofErr w:type="gramStart"/>
      <w:r w:rsidRPr="007803B2">
        <w:rPr>
          <w:sz w:val="24"/>
          <w:szCs w:val="24"/>
        </w:rPr>
        <w:t xml:space="preserve">В противном случае </w:t>
      </w:r>
      <w:r w:rsidR="008E4A12" w:rsidRPr="007803B2">
        <w:rPr>
          <w:sz w:val="24"/>
          <w:szCs w:val="24"/>
        </w:rPr>
        <w:t>обновление</w:t>
      </w:r>
      <w:r w:rsidRPr="007803B2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  <w:proofErr w:type="gramEnd"/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В рамках работы с данными ЭЛН посредством </w:t>
      </w:r>
      <w:proofErr w:type="gramStart"/>
      <w:r w:rsidR="00614546" w:rsidRPr="007803B2">
        <w:rPr>
          <w:sz w:val="24"/>
          <w:szCs w:val="24"/>
        </w:rPr>
        <w:t>внутреннего</w:t>
      </w:r>
      <w:proofErr w:type="gramEnd"/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  <w:lang w:val="en-US"/>
        </w:rPr>
        <w:t>web</w:t>
      </w:r>
      <w:r w:rsidR="00614546" w:rsidRPr="007803B2">
        <w:rPr>
          <w:sz w:val="24"/>
          <w:szCs w:val="24"/>
        </w:rPr>
        <w:t>-сервиса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осуществляется проверка ЭП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Проверка подписи на </w:t>
      </w:r>
      <w:proofErr w:type="gramStart"/>
      <w:r w:rsidR="005851C0" w:rsidRPr="007803B2">
        <w:rPr>
          <w:sz w:val="24"/>
          <w:szCs w:val="24"/>
        </w:rPr>
        <w:t>внутреннем</w:t>
      </w:r>
      <w:proofErr w:type="gramEnd"/>
      <w:r w:rsidR="005851C0" w:rsidRPr="007803B2">
        <w:rPr>
          <w:sz w:val="24"/>
          <w:szCs w:val="24"/>
        </w:rPr>
        <w:t xml:space="preserve"> </w:t>
      </w:r>
      <w:r w:rsidR="005851C0" w:rsidRPr="007803B2">
        <w:rPr>
          <w:sz w:val="24"/>
          <w:szCs w:val="24"/>
          <w:lang w:val="en-US"/>
        </w:rPr>
        <w:t>web</w:t>
      </w:r>
      <w:r w:rsidR="005851C0" w:rsidRPr="007803B2">
        <w:rPr>
          <w:sz w:val="24"/>
          <w:szCs w:val="24"/>
        </w:rPr>
        <w:t xml:space="preserve">-сервисе МСЭ </w:t>
      </w:r>
      <w:r w:rsidRPr="007803B2">
        <w:rPr>
          <w:sz w:val="24"/>
          <w:szCs w:val="24"/>
        </w:rPr>
        <w:t>осуществляется с использованием СКЗИ КриптоПро JCP.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При этом ЭП считается корректной только в следующих случаях: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Сертификат, посредством которого </w:t>
      </w:r>
      <w:proofErr w:type="gramStart"/>
      <w:r w:rsidRPr="007803B2">
        <w:rPr>
          <w:sz w:val="24"/>
          <w:szCs w:val="24"/>
        </w:rPr>
        <w:t>сформирована</w:t>
      </w:r>
      <w:proofErr w:type="gramEnd"/>
      <w:r w:rsidRPr="007803B2">
        <w:rPr>
          <w:sz w:val="24"/>
          <w:szCs w:val="24"/>
        </w:rPr>
        <w:t xml:space="preserve"> данная ЭП, действителен на настоящий момент времени и не содержится в списках отозванных сертификатов доверенных УЦ;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ЭП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также производится проверка, что ОГРН, </w:t>
      </w:r>
      <w:proofErr w:type="gramStart"/>
      <w:r w:rsidRPr="007803B2">
        <w:rPr>
          <w:sz w:val="24"/>
          <w:szCs w:val="24"/>
        </w:rPr>
        <w:t>указанный</w:t>
      </w:r>
      <w:proofErr w:type="gramEnd"/>
      <w:r w:rsidRPr="007803B2">
        <w:rPr>
          <w:sz w:val="24"/>
          <w:szCs w:val="24"/>
        </w:rPr>
        <w:t xml:space="preserve"> в сертификате данного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соответствует ОГРН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находящегося в Реестре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Единой БД ЭЛН, и соответствует </w:t>
      </w:r>
      <w:r w:rsidR="005851C0" w:rsidRPr="007803B2">
        <w:rPr>
          <w:sz w:val="24"/>
          <w:szCs w:val="24"/>
        </w:rPr>
        <w:t>ОГРН</w:t>
      </w:r>
      <w:r w:rsidRPr="007803B2">
        <w:rPr>
          <w:sz w:val="24"/>
          <w:szCs w:val="24"/>
        </w:rPr>
        <w:t>, указанному в параметрах метода сервиса.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bookmarkStart w:id="18" w:name="OLE_LINK85"/>
      <w:bookmarkStart w:id="19" w:name="OLE_LINK84"/>
      <w:r w:rsidRPr="007803B2">
        <w:rPr>
          <w:sz w:val="24"/>
          <w:szCs w:val="24"/>
        </w:rPr>
        <w:t xml:space="preserve">Все транспортные сообщения, приходящие на сервис, </w:t>
      </w:r>
      <w:proofErr w:type="gramStart"/>
      <w:r w:rsidRPr="007803B2">
        <w:rPr>
          <w:sz w:val="24"/>
          <w:szCs w:val="24"/>
        </w:rPr>
        <w:t>включая данные о наложенных ЭП в неизменном виде сохраняются в хранилище</w:t>
      </w:r>
      <w:proofErr w:type="gramEnd"/>
      <w:r w:rsidRPr="007803B2">
        <w:rPr>
          <w:sz w:val="24"/>
          <w:szCs w:val="24"/>
        </w:rPr>
        <w:t xml:space="preserve"> транспортных сообщений Единой БД ЭЛН вместе с результатами проверки ЭП на данном сообщении. Кроме того в </w:t>
      </w:r>
      <w:r w:rsidR="008E4A12" w:rsidRPr="007803B2">
        <w:rPr>
          <w:sz w:val="24"/>
          <w:szCs w:val="24"/>
        </w:rPr>
        <w:t>хранилище сохраняется</w:t>
      </w:r>
      <w:r w:rsidRPr="007803B2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Программном модуле Сотрудника Фонда.</w:t>
      </w:r>
    </w:p>
    <w:p w:rsidR="00EE06CF" w:rsidRPr="007803B2" w:rsidRDefault="00EE06CF" w:rsidP="007803B2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Формирование  ЭП производится на основании алгоритмов: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 xml:space="preserve">Расчет хэш-сумм по ГОСТ </w:t>
      </w:r>
      <w:proofErr w:type="gramStart"/>
      <w:r w:rsidRPr="007803B2">
        <w:rPr>
          <w:rFonts w:eastAsia="Times New Roman"/>
          <w:kern w:val="0"/>
          <w:sz w:val="24"/>
          <w:szCs w:val="24"/>
        </w:rPr>
        <w:t>Р</w:t>
      </w:r>
      <w:proofErr w:type="gramEnd"/>
      <w:r w:rsidRPr="007803B2">
        <w:rPr>
          <w:rFonts w:eastAsia="Times New Roman"/>
          <w:kern w:val="0"/>
          <w:sz w:val="24"/>
          <w:szCs w:val="24"/>
        </w:rPr>
        <w:t xml:space="preserve"> 34.11-94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 xml:space="preserve">Формирования подписи по ГОСТ </w:t>
      </w:r>
      <w:proofErr w:type="gramStart"/>
      <w:r w:rsidRPr="007803B2">
        <w:rPr>
          <w:rFonts w:eastAsia="Times New Roman"/>
          <w:kern w:val="0"/>
          <w:sz w:val="24"/>
          <w:szCs w:val="24"/>
        </w:rPr>
        <w:t>Р</w:t>
      </w:r>
      <w:proofErr w:type="gramEnd"/>
      <w:r w:rsidRPr="007803B2">
        <w:rPr>
          <w:rFonts w:eastAsia="Times New Roman"/>
          <w:kern w:val="0"/>
          <w:sz w:val="24"/>
          <w:szCs w:val="24"/>
        </w:rPr>
        <w:t xml:space="preserve"> 34.10-2001</w:t>
      </w:r>
      <w:bookmarkEnd w:id="18"/>
      <w:bookmarkEnd w:id="19"/>
      <w:r w:rsidR="005C42E0">
        <w:rPr>
          <w:rFonts w:eastAsia="Times New Roman"/>
          <w:kern w:val="0"/>
          <w:sz w:val="24"/>
          <w:szCs w:val="24"/>
        </w:rPr>
        <w:t xml:space="preserve"> или ГОСТ Р 34.10-2012</w:t>
      </w:r>
      <w:r w:rsidR="005C42E0" w:rsidRPr="00BB5BDA">
        <w:rPr>
          <w:rFonts w:eastAsia="Times New Roman"/>
          <w:kern w:val="0"/>
          <w:sz w:val="24"/>
          <w:szCs w:val="24"/>
        </w:rPr>
        <w:t>.</w:t>
      </w:r>
    </w:p>
    <w:p w:rsidR="00EE06CF" w:rsidRPr="007803B2" w:rsidRDefault="00EE06CF" w:rsidP="007803B2">
      <w:pPr>
        <w:pStyle w:val="af5"/>
        <w:ind w:firstLine="0"/>
        <w:rPr>
          <w:sz w:val="24"/>
          <w:szCs w:val="24"/>
        </w:rPr>
      </w:pPr>
    </w:p>
    <w:p w:rsidR="00E13F18" w:rsidRPr="008F13AD" w:rsidRDefault="009F34DE" w:rsidP="00E13F18">
      <w:pPr>
        <w:pStyle w:val="20"/>
      </w:pPr>
      <w:bookmarkStart w:id="20" w:name="_Toc436996524"/>
      <w:bookmarkStart w:id="21" w:name="_Toc51765755"/>
      <w:r>
        <w:t xml:space="preserve">4.3. </w:t>
      </w:r>
      <w:r w:rsidR="00E13F18" w:rsidRPr="008F13AD">
        <w:t>Структура подписанного сообщения</w:t>
      </w:r>
      <w:bookmarkEnd w:id="20"/>
      <w:bookmarkEnd w:id="21"/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 xml:space="preserve">Каркас сообщения определен стандартом SOAP и </w:t>
      </w:r>
      <w:proofErr w:type="gramStart"/>
      <w:r w:rsidRPr="009F34DE">
        <w:rPr>
          <w:sz w:val="24"/>
          <w:szCs w:val="24"/>
        </w:rPr>
        <w:t>представляет из себя</w:t>
      </w:r>
      <w:proofErr w:type="gramEnd"/>
      <w:r w:rsidRPr="009F34DE">
        <w:rPr>
          <w:sz w:val="24"/>
          <w:szCs w:val="24"/>
        </w:rPr>
        <w:t xml:space="preserve"> следующий XML-</w:t>
      </w:r>
      <w:r w:rsidRPr="009F34DE">
        <w:rPr>
          <w:sz w:val="24"/>
          <w:szCs w:val="24"/>
        </w:rPr>
        <w:lastRenderedPageBreak/>
        <w:t>документ: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:Envelope</w:t>
      </w:r>
      <w:proofErr w:type="gramEnd"/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:Header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9F34DE">
      <w:pPr>
        <w:autoSpaceDE w:val="0"/>
        <w:autoSpaceDN w:val="0"/>
        <w:adjustRightInd w:val="0"/>
        <w:spacing w:line="360" w:lineRule="auto"/>
        <w:rPr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При этом, блок Header – содержит служебную информацию, в то время как  блок Body – смысловые данные сообщения.</w:t>
      </w: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8E4A12" w:rsidRPr="009F34DE">
        <w:rPr>
          <w:sz w:val="24"/>
          <w:szCs w:val="24"/>
        </w:rPr>
        <w:t>предназначенная</w:t>
      </w:r>
      <w:r w:rsidRPr="009F34DE">
        <w:rPr>
          <w:sz w:val="24"/>
          <w:szCs w:val="24"/>
        </w:rPr>
        <w:t xml:space="preserve"> для передачи информации об ЭЦП:</w:t>
      </w:r>
    </w:p>
    <w:p w:rsidR="005C42E0" w:rsidRPr="00BB5BDA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ГОСТ </w:t>
      </w:r>
      <w:proofErr w:type="gramStart"/>
      <w:r>
        <w:rPr>
          <w:rFonts w:eastAsia="Times New Roman"/>
          <w:kern w:val="0"/>
          <w:sz w:val="24"/>
          <w:szCs w:val="24"/>
        </w:rPr>
        <w:t>Р</w:t>
      </w:r>
      <w:proofErr w:type="gramEnd"/>
      <w:r>
        <w:rPr>
          <w:rFonts w:eastAsia="Times New Roman"/>
          <w:kern w:val="0"/>
          <w:sz w:val="24"/>
          <w:szCs w:val="24"/>
        </w:rPr>
        <w:t xml:space="preserve"> 34.10-2001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:Security</w:t>
      </w:r>
      <w:proofErr w:type="gramEnd"/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soapenv:actor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:BinarySecurityToken</w:t>
      </w:r>
      <w:proofErr w:type="gramEnd"/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EncodingType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proofErr w:type="gramStart"/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wsu:</w:t>
      </w:r>
      <w:proofErr w:type="gramEnd"/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Id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:BinarySecurityToken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CanonicalizationMethod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="00457353" w:rsidRPr="00457353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http://www.w3.org/2001/10/xml-exc-c14n#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 xml:space="preserve">"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</w:t>
      </w:r>
      <w:proofErr w:type="gramStart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(</w:t>
      </w:r>
      <w:proofErr w:type="gramEnd"/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или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ab/>
        <w:t>&lt;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SignatureMethod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Algorithm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="urn:ietf:params:xml:ns:cpxmlsec:algorithms:gostr34102001-gostr3411"/&gt;)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92433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DigestMethod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492433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(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или &lt;DigestMethod Algorithm="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urn</w:t>
      </w:r>
      <w:proofErr w:type="gramStart"/>
      <w:r w:rsidR="00492433" w:rsidRPr="003C068C">
        <w:rPr>
          <w:rFonts w:ascii="Consolas" w:hAnsi="Consolas" w:cs="Consolas"/>
          <w:sz w:val="20"/>
          <w:szCs w:val="20"/>
          <w:lang w:eastAsia="ru-RU"/>
        </w:rPr>
        <w:t>:ietf:params:xml:ns:cpxmlsec:algorithms:gostr3411</w:t>
      </w:r>
      <w:proofErr w:type="gramEnd"/>
      <w:r w:rsidR="00492433" w:rsidRPr="00420A7F">
        <w:rPr>
          <w:rFonts w:ascii="Consolas" w:hAnsi="Consolas" w:cs="Consolas"/>
          <w:sz w:val="20"/>
          <w:szCs w:val="20"/>
          <w:lang w:eastAsia="ru-RU"/>
        </w:rPr>
        <w:t>"/&gt;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:Reference</w:t>
      </w:r>
      <w:proofErr w:type="gramEnd"/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:SecurityTokenReference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EE1D4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:Security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ГОСТ </w:t>
      </w:r>
      <w:proofErr w:type="gramStart"/>
      <w:r>
        <w:rPr>
          <w:rFonts w:eastAsia="Times New Roman"/>
          <w:kern w:val="0"/>
          <w:sz w:val="24"/>
          <w:szCs w:val="24"/>
        </w:rPr>
        <w:t>Р</w:t>
      </w:r>
      <w:proofErr w:type="gramEnd"/>
      <w:r>
        <w:rPr>
          <w:rFonts w:eastAsia="Times New Roman"/>
          <w:kern w:val="0"/>
          <w:sz w:val="24"/>
          <w:szCs w:val="24"/>
        </w:rPr>
        <w:t xml:space="preserve"> 34.10-2012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:Security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soapenv:actor=""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:BinarySecurityToken</w:t>
      </w:r>
      <w:proofErr w:type="gramEnd"/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wsu: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Id=""&gt;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:BinarySecurityToken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457353" w:rsidRPr="00457353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:ietf:params:xml:ns:cpxmlsec:algorithms:gostr34102012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</w:t>
      </w:r>
      <w:proofErr w:type="gramStart"/>
      <w:r w:rsidRPr="00420A7F">
        <w:rPr>
          <w:rFonts w:ascii="Consolas" w:hAnsi="Consolas" w:cs="Consolas"/>
          <w:sz w:val="20"/>
          <w:szCs w:val="20"/>
          <w:lang w:eastAsia="ru-RU"/>
        </w:rPr>
        <w:t>:ietf:params:xml:ns:cpxmlsec:algorithms:gostr34102012</w:t>
      </w:r>
      <w:proofErr w:type="gramEnd"/>
      <w:r w:rsidRPr="00420A7F">
        <w:rPr>
          <w:rFonts w:ascii="Consolas" w:hAnsi="Consolas" w:cs="Consolas"/>
          <w:sz w:val="20"/>
          <w:szCs w:val="20"/>
          <w:lang w:eastAsia="ru-RU"/>
        </w:rPr>
        <w:t>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wsse: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SecurityTokenReference&gt;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:Reference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URI=""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</w:t>
      </w:r>
      <w:proofErr w:type="gramStart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:SecurityTokenReference</w:t>
      </w:r>
      <w:proofErr w:type="gramEnd"/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5C42E0" w:rsidRPr="00243082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24308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243082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24308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BA7673" w:rsidRPr="00243082" w:rsidRDefault="00BA7673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</w:t>
      </w:r>
      <w:proofErr w:type="gramStart"/>
      <w:r w:rsidRPr="009F34DE">
        <w:rPr>
          <w:sz w:val="24"/>
          <w:szCs w:val="24"/>
        </w:rPr>
        <w:t>,</w:t>
      </w:r>
      <w:proofErr w:type="gramEnd"/>
      <w:r w:rsidRPr="009F34DE">
        <w:rPr>
          <w:sz w:val="24"/>
          <w:szCs w:val="24"/>
        </w:rPr>
        <w:t xml:space="preserve">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13F18" w:rsidRPr="009F34DE" w:rsidRDefault="00E13F18" w:rsidP="00872394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="00872394">
        <w:rPr>
          <w:rFonts w:ascii="Times New Roman" w:hAnsi="Times New Roman"/>
          <w:sz w:val="24"/>
          <w:szCs w:val="24"/>
          <w:lang w:val="ru-RU"/>
        </w:rPr>
        <w:t>:</w:t>
      </w:r>
    </w:p>
    <w:p w:rsidR="00872394" w:rsidRDefault="00E13F18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412472" w:rsidRPr="009F34DE">
        <w:rPr>
          <w:rFonts w:ascii="Times New Roman" w:hAnsi="Times New Roman"/>
          <w:sz w:val="24"/>
          <w:szCs w:val="24"/>
        </w:rPr>
        <w:t>mse</w:t>
      </w:r>
      <w:r w:rsidRPr="009F34DE">
        <w:rPr>
          <w:rFonts w:ascii="Times New Roman" w:hAnsi="Times New Roman"/>
          <w:sz w:val="24"/>
          <w:szCs w:val="24"/>
          <w:lang w:val="ru-RU"/>
        </w:rPr>
        <w:t>/[ОГРН_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Pr="009F34DE">
        <w:rPr>
          <w:rFonts w:ascii="Times New Roman" w:hAnsi="Times New Roman"/>
          <w:sz w:val="24"/>
          <w:szCs w:val="24"/>
          <w:lang w:val="ru-RU"/>
        </w:rPr>
        <w:t>]»</w:t>
      </w:r>
    </w:p>
    <w:p w:rsidR="00E13F18" w:rsidRPr="009F34DE" w:rsidRDefault="00872394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«http://eln.fss.ru/actor/mo/[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ОГРН_МСЭ]/[Номер ЛН] – при вызове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метода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7673" w:rsidRPr="009F34DE" w:rsidRDefault="00BA7673" w:rsidP="009F34DE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 состоит из следующих элементов: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3" w:history="1">
        <w:r w:rsidRPr="009F34DE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9F34DE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</w:t>
      </w:r>
      <w:proofErr w:type="gramStart"/>
      <w:r w:rsidRPr="009F34D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9F34DE">
        <w:rPr>
          <w:rFonts w:ascii="Times New Roman" w:hAnsi="Times New Roman"/>
          <w:sz w:val="24"/>
          <w:szCs w:val="24"/>
          <w:lang w:val="ru-RU"/>
        </w:rPr>
        <w:t xml:space="preserve"> аналогичному атрибуту actor;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lastRenderedPageBreak/>
        <w:t xml:space="preserve">Signature – содержит информацию об электронной подписи сообщения и состоит из </w:t>
      </w:r>
      <w:proofErr w:type="gramStart"/>
      <w:r w:rsidR="008E4A12" w:rsidRPr="009F34DE">
        <w:rPr>
          <w:rFonts w:ascii="Times New Roman" w:hAnsi="Times New Roman"/>
          <w:sz w:val="24"/>
          <w:szCs w:val="24"/>
          <w:lang w:val="ru-RU"/>
        </w:rPr>
        <w:t>следующих</w:t>
      </w:r>
      <w:proofErr w:type="gramEnd"/>
      <w:r w:rsidRPr="009F34DE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SignedInfo</w:t>
      </w:r>
      <w:r w:rsidRPr="009F34DE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8E4A12" w:rsidRPr="009F34DE">
        <w:rPr>
          <w:sz w:val="24"/>
          <w:szCs w:val="24"/>
        </w:rPr>
        <w:t>соответствующем</w:t>
      </w:r>
      <w:r w:rsidRPr="009F34DE">
        <w:rPr>
          <w:sz w:val="24"/>
          <w:szCs w:val="24"/>
        </w:rPr>
        <w:t xml:space="preserve"> разделе настоящей спецификации.</w:t>
      </w:r>
    </w:p>
    <w:p w:rsidR="00E13F18" w:rsidRPr="00872394" w:rsidRDefault="00E13F18" w:rsidP="009F34DE">
      <w:pPr>
        <w:pStyle w:val="af5"/>
        <w:rPr>
          <w:sz w:val="24"/>
          <w:szCs w:val="24"/>
        </w:rPr>
      </w:pPr>
      <w:r w:rsidRPr="00872394">
        <w:rPr>
          <w:sz w:val="24"/>
          <w:szCs w:val="24"/>
        </w:rPr>
        <w:t>Внутри блока Reference должны быть определены 2 элемента: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DigestMethod</w:t>
      </w:r>
      <w:r w:rsidRPr="009F34DE">
        <w:rPr>
          <w:sz w:val="24"/>
          <w:szCs w:val="24"/>
        </w:rPr>
        <w:t xml:space="preserve"> – определяющий алгоритм вычисления хэш суммы;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proofErr w:type="gramStart"/>
      <w:r w:rsidRPr="009F34DE">
        <w:rPr>
          <w:sz w:val="24"/>
          <w:szCs w:val="24"/>
          <w:lang w:val="en-US"/>
        </w:rPr>
        <w:t>DigestValue</w:t>
      </w:r>
      <w:r w:rsidRPr="009F34DE">
        <w:rPr>
          <w:sz w:val="24"/>
          <w:szCs w:val="24"/>
        </w:rPr>
        <w:t xml:space="preserve"> – вычисленное значение хэш суммы от подписываемых данных.</w:t>
      </w:r>
      <w:proofErr w:type="gramEnd"/>
    </w:p>
    <w:p w:rsidR="00E13F18" w:rsidRPr="00872394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ЭП;</w:t>
      </w:r>
    </w:p>
    <w:p w:rsidR="00E13F18" w:rsidRPr="00872394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</w:t>
      </w:r>
      <w:r w:rsidRPr="00872394">
        <w:rPr>
          <w:sz w:val="24"/>
          <w:szCs w:val="24"/>
          <w:lang w:val="ru-RU"/>
        </w:rPr>
        <w:t xml:space="preserve"> </w:t>
      </w:r>
      <w:r w:rsidRPr="009F34DE">
        <w:rPr>
          <w:sz w:val="24"/>
          <w:szCs w:val="24"/>
        </w:rPr>
        <w:t>BinarySecurityToken</w:t>
      </w:r>
      <w:r w:rsidRPr="00872394">
        <w:rPr>
          <w:sz w:val="24"/>
          <w:szCs w:val="24"/>
          <w:lang w:val="ru-RU"/>
        </w:rPr>
        <w:t xml:space="preserve"> и с помощью которого была рассчитана ЭП.</w:t>
      </w:r>
    </w:p>
    <w:p w:rsidR="009F34DE" w:rsidRPr="009F34DE" w:rsidRDefault="009F34DE" w:rsidP="009F34DE">
      <w:pPr>
        <w:pStyle w:val="af5"/>
        <w:ind w:firstLine="0"/>
        <w:rPr>
          <w:sz w:val="24"/>
          <w:szCs w:val="24"/>
        </w:rPr>
      </w:pPr>
    </w:p>
    <w:p w:rsidR="00E13F18" w:rsidRPr="00326E9A" w:rsidRDefault="009F34DE" w:rsidP="00E13F18">
      <w:pPr>
        <w:pStyle w:val="20"/>
      </w:pPr>
      <w:bookmarkStart w:id="22" w:name="_Toc436996525"/>
      <w:bookmarkStart w:id="23" w:name="_Toc5176575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E13F18" w:rsidRPr="001C7C10">
        <w:t>Порядок формирования электронной подписи</w:t>
      </w:r>
      <w:bookmarkEnd w:id="22"/>
      <w:bookmarkEnd w:id="23"/>
      <w:r w:rsidR="00E13F18" w:rsidRPr="001C7C10">
        <w:t xml:space="preserve"> </w:t>
      </w:r>
      <w:bookmarkEnd w:id="24"/>
      <w:bookmarkEnd w:id="25"/>
      <w:bookmarkEnd w:id="26"/>
      <w:bookmarkEnd w:id="27"/>
      <w:bookmarkEnd w:id="28"/>
    </w:p>
    <w:p w:rsidR="00E13F18" w:rsidRPr="009F34DE" w:rsidRDefault="00E13F18" w:rsidP="00E13F18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E13F18" w:rsidRPr="00577973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Проставляется атрибут wsu:Id=" "  подписываемому элементу сообщения в блоке Body. В примере ниже подписывается весь блок Body.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F13AD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/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Происходит подготовка структуры для сохранения результатов.</w:t>
      </w:r>
    </w:p>
    <w:p w:rsidR="00BA7673" w:rsidRPr="009F34DE" w:rsidRDefault="00BA7673" w:rsidP="00BA7673">
      <w:pPr>
        <w:spacing w:after="200" w:line="276" w:lineRule="auto"/>
        <w:ind w:left="349"/>
        <w:contextualSpacing/>
        <w:rPr>
          <w:lang w:val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ГОСТ </w:t>
      </w:r>
      <w:proofErr w:type="gramStart"/>
      <w:r>
        <w:rPr>
          <w:rFonts w:eastAsia="Times New Roman"/>
          <w:kern w:val="0"/>
          <w:sz w:val="24"/>
          <w:szCs w:val="24"/>
        </w:rPr>
        <w:t>Р</w:t>
      </w:r>
      <w:proofErr w:type="gramEnd"/>
      <w:r>
        <w:rPr>
          <w:rFonts w:eastAsia="Times New Roman"/>
          <w:kern w:val="0"/>
          <w:sz w:val="24"/>
          <w:szCs w:val="24"/>
        </w:rPr>
        <w:t xml:space="preserve"> 34.10-2001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proofErr w:type="gramStart"/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"http://smev.gosuslugi.ru/actors/smev"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:CanonicalizationMethod</w:t>
      </w:r>
      <w:proofErr w:type="gramEnd"/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:SignatureMethod</w:t>
      </w:r>
      <w:proofErr w:type="gramEnd"/>
    </w:p>
    <w:p w:rsidR="005C42E0" w:rsidRPr="00434E01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 xml:space="preserve">(или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ab/>
        <w:t>&lt;SignatureMethod Algorithm="urn</w:t>
      </w:r>
      <w:proofErr w:type="gramStart"/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:ietf:params:xml:ns:cpxmlsec:algorithms:gostr34102001</w:t>
      </w:r>
      <w:proofErr w:type="gramEnd"/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-gostr3411"/&gt;)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:SignatureValue</w:t>
      </w:r>
      <w:proofErr w:type="gramEnd"/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...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:KeyInfo</w:t>
      </w:r>
      <w:proofErr w:type="gramEnd"/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ГОСТ </w:t>
      </w:r>
      <w:proofErr w:type="gramStart"/>
      <w:r>
        <w:rPr>
          <w:rFonts w:eastAsia="Times New Roman"/>
          <w:kern w:val="0"/>
          <w:sz w:val="24"/>
          <w:szCs w:val="24"/>
        </w:rPr>
        <w:t>Р</w:t>
      </w:r>
      <w:proofErr w:type="gramEnd"/>
      <w:r>
        <w:rPr>
          <w:rFonts w:eastAsia="Times New Roman"/>
          <w:kern w:val="0"/>
          <w:sz w:val="24"/>
          <w:szCs w:val="24"/>
        </w:rPr>
        <w:t xml:space="preserve"> 34.10-2012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version="1.0" encoding="UTF-8"?&gt;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soapenv: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Envelope .&gt;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soapenv: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:Security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soapenv:actor="http://smev.gosuslugi.ru/actors/smev"&gt;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:BinarySecurityToken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ds: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ds: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:CanonicalizationMethod</w:t>
      </w:r>
      <w:proofErr w:type="gramEnd"/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:SignatureValue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&gt;...&lt;/ds:SignatureValue&gt;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:KeyInfo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:Signature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:Security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:Header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:Body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wsu:Id="body"&gt;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:Body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650BC0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</w:t>
      </w:r>
      <w:proofErr w:type="gramStart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:Envelope</w:t>
      </w:r>
      <w:proofErr w:type="gramEnd"/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В &lt;wsse:BinarySecurityToken/&gt; добавляются атрибуты форматов, сам сертификат и атрибут wsu:Id.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proofErr w:type="gramStart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lastRenderedPageBreak/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proofErr w:type="gramStart"/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</w:t>
      </w:r>
      <w:proofErr w:type="gramEnd"/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Добавляется ссылка на токен в раздел &lt;ds:KeyInfo&gt;.</w:t>
      </w: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  <w:rPr>
          <w:lang w:val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proofErr w:type="gramStart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proofErr w:type="gramStart"/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</w:t>
      </w:r>
      <w:proofErr w:type="gramEnd"/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:SignatureValue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:SecurityTokenReference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:KeyInfo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:Envelope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E13F18" w:rsidRPr="009F34DE" w:rsidRDefault="00E13F18" w:rsidP="00E13F18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5C42E0" w:rsidRPr="00F040A4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 w:rsidRPr="00F040A4">
        <w:rPr>
          <w:rFonts w:eastAsia="Times New Roman"/>
          <w:kern w:val="0"/>
          <w:sz w:val="24"/>
          <w:szCs w:val="24"/>
        </w:rPr>
        <w:t xml:space="preserve">ГОСТ </w:t>
      </w:r>
      <w:proofErr w:type="gramStart"/>
      <w:r w:rsidRPr="00F040A4">
        <w:rPr>
          <w:rFonts w:eastAsia="Times New Roman"/>
          <w:kern w:val="0"/>
          <w:sz w:val="24"/>
          <w:szCs w:val="24"/>
        </w:rPr>
        <w:t>Р</w:t>
      </w:r>
      <w:proofErr w:type="gramEnd"/>
      <w:r w:rsidRPr="00F040A4">
        <w:rPr>
          <w:rFonts w:eastAsia="Times New Roman"/>
          <w:kern w:val="0"/>
          <w:sz w:val="24"/>
          <w:szCs w:val="24"/>
        </w:rPr>
        <w:t xml:space="preserve"> 34.10-2001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proofErr w:type="gramStart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:CanonicalizationMethod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:SignatureMethod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:Transform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:Transforms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:DigestMethod</w:t>
      </w:r>
      <w:proofErr w:type="gramEnd"/>
    </w:p>
    <w:p w:rsidR="005C42E0" w:rsidRPr="00434E01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(или &lt;DigestMethod Algorithm="urn</w:t>
      </w:r>
      <w:proofErr w:type="gramStart"/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:ietf:params:xml:ns:cpxmlsec:algorithms:gostr3411</w:t>
      </w:r>
      <w:proofErr w:type="gramEnd"/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"/&gt;)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:DigestValue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:SignatureValue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:KeyInfo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ГОСТ </w:t>
      </w:r>
      <w:proofErr w:type="gramStart"/>
      <w:r>
        <w:rPr>
          <w:rFonts w:eastAsia="Times New Roman"/>
          <w:kern w:val="0"/>
          <w:sz w:val="24"/>
          <w:szCs w:val="24"/>
        </w:rPr>
        <w:t>Р</w:t>
      </w:r>
      <w:proofErr w:type="gramEnd"/>
      <w:r>
        <w:rPr>
          <w:rFonts w:eastAsia="Times New Roman"/>
          <w:kern w:val="0"/>
          <w:sz w:val="24"/>
          <w:szCs w:val="24"/>
        </w:rPr>
        <w:t xml:space="preserve"> 34.10-2012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version="1.0" encoding="UTF-8"?&gt;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Envelope .&gt;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soapenv:actor="......"&gt;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.&gt;....&lt;/wsse:BinarySecurityToken&gt;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:CanonicalizationMethod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:SignatureMethod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URI="#body"&gt;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:Transform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Algorithm="http://www.w3.org/2001/10/xml-exc-c14n#"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:Transforms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:DigestMethod</w:t>
      </w:r>
      <w:proofErr w:type="gramEnd"/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:SignatureValue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&gt;.....&lt;/ds:SignatureValue&gt;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:KeyInfo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&gt;.........&lt;/ds:KeyInfo&gt;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 xml:space="preserve"> wsu:Id="body"&gt;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</w:t>
      </w:r>
      <w:proofErr w:type="gramStart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:Envelope</w:t>
      </w:r>
      <w:proofErr w:type="gramEnd"/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К </w:t>
      </w:r>
      <w:r w:rsidR="008E4A12" w:rsidRPr="009F34DE">
        <w:rPr>
          <w:sz w:val="24"/>
          <w:szCs w:val="24"/>
        </w:rPr>
        <w:t>подписываемому</w:t>
      </w:r>
      <w:r w:rsidRPr="009F34DE">
        <w:rPr>
          <w:sz w:val="24"/>
          <w:szCs w:val="24"/>
        </w:rPr>
        <w:t xml:space="preserve"> элементу 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 xml:space="preserve">, на основе результата рассчитывается хэш по алгоритму ГОСТ </w:t>
      </w:r>
      <w:proofErr w:type="gramStart"/>
      <w:r w:rsidRPr="009F34DE">
        <w:rPr>
          <w:sz w:val="24"/>
          <w:szCs w:val="24"/>
        </w:rPr>
        <w:t>Р</w:t>
      </w:r>
      <w:proofErr w:type="gramEnd"/>
      <w:r w:rsidRPr="009F34DE">
        <w:rPr>
          <w:sz w:val="24"/>
          <w:szCs w:val="24"/>
        </w:rPr>
        <w:t xml:space="preserve"> 34.11-94 и заносится в &lt;ds:DigestValue&gt;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proofErr w:type="gramStart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:CanonicalizationMethod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:SignatureMethod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:Transform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:Transforms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:DigestMethod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:DigestValue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9F34DE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К элементу &lt;ds:SignedInfo&gt;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9F34DE" w:rsidRPr="009F34DE">
        <w:rPr>
          <w:sz w:val="24"/>
          <w:szCs w:val="24"/>
        </w:rPr>
        <w:t xml:space="preserve">ГОСТ </w:t>
      </w:r>
      <w:proofErr w:type="gramStart"/>
      <w:r w:rsidR="009F34DE" w:rsidRPr="009F34DE">
        <w:rPr>
          <w:sz w:val="24"/>
          <w:szCs w:val="24"/>
        </w:rPr>
        <w:t>Р</w:t>
      </w:r>
      <w:proofErr w:type="gramEnd"/>
      <w:r w:rsidR="009F34DE" w:rsidRPr="009F34DE">
        <w:rPr>
          <w:sz w:val="24"/>
          <w:szCs w:val="24"/>
        </w:rPr>
        <w:t xml:space="preserve"> 34.10-2001</w:t>
      </w:r>
      <w:r w:rsidR="005C42E0">
        <w:rPr>
          <w:sz w:val="24"/>
          <w:szCs w:val="24"/>
        </w:rPr>
        <w:t xml:space="preserve"> (или </w:t>
      </w:r>
      <w:r w:rsidR="005C42E0" w:rsidRPr="008E02C6">
        <w:rPr>
          <w:sz w:val="24"/>
          <w:szCs w:val="24"/>
        </w:rPr>
        <w:t>ГОСТ Р 34.10-</w:t>
      </w:r>
      <w:r w:rsidR="005C42E0">
        <w:rPr>
          <w:sz w:val="24"/>
          <w:szCs w:val="24"/>
        </w:rPr>
        <w:t>2012)</w:t>
      </w:r>
      <w:r w:rsidR="005C42E0" w:rsidRPr="00384DE6">
        <w:rPr>
          <w:sz w:val="24"/>
          <w:szCs w:val="24"/>
        </w:rPr>
        <w:t xml:space="preserve"> </w:t>
      </w:r>
      <w:r w:rsidRPr="009F34DE">
        <w:rPr>
          <w:sz w:val="24"/>
          <w:szCs w:val="24"/>
        </w:rPr>
        <w:t>и заносится в &lt;ds:SignatureValue&gt;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proofErr w:type="gramStart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:SignatureValue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:KeyInfo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:Envelope</w:t>
      </w:r>
      <w:proofErr w:type="gramEnd"/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pStyle w:val="13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A7284" w:rsidRPr="009F34DE" w:rsidRDefault="008A7284" w:rsidP="00E13F18">
      <w:pPr>
        <w:pStyle w:val="13"/>
        <w:ind w:left="0"/>
        <w:rPr>
          <w:rFonts w:ascii="Times New Roman" w:hAnsi="Times New Roman"/>
          <w:color w:val="auto"/>
          <w:sz w:val="24"/>
          <w:szCs w:val="24"/>
        </w:rPr>
      </w:pPr>
    </w:p>
    <w:p w:rsidR="00F66833" w:rsidRPr="00696AB6" w:rsidRDefault="008575C2" w:rsidP="00F66833">
      <w:pPr>
        <w:pStyle w:val="19"/>
      </w:pPr>
      <w:bookmarkStart w:id="29" w:name="_Toc436996526"/>
      <w:bookmarkStart w:id="30" w:name="_Toc437007442"/>
      <w:bookmarkStart w:id="31" w:name="_Toc51765757"/>
      <w:bookmarkStart w:id="32" w:name="_Toc369111513"/>
      <w:bookmarkEnd w:id="11"/>
      <w:r w:rsidRPr="00696AB6">
        <w:lastRenderedPageBreak/>
        <w:t xml:space="preserve">5. </w:t>
      </w:r>
      <w:r w:rsidR="00F66833" w:rsidRPr="006F3DD6">
        <w:rPr>
          <w:lang w:val="ru-RU"/>
        </w:rPr>
        <w:t>Шифрование</w:t>
      </w:r>
      <w:r w:rsidR="00F66833" w:rsidRPr="00696AB6">
        <w:t xml:space="preserve"> </w:t>
      </w:r>
      <w:r w:rsidR="00F66833" w:rsidRPr="006F3DD6">
        <w:rPr>
          <w:lang w:val="ru-RU"/>
        </w:rPr>
        <w:t>данных</w:t>
      </w:r>
      <w:bookmarkEnd w:id="29"/>
      <w:bookmarkEnd w:id="30"/>
      <w:bookmarkEnd w:id="31"/>
      <w:r w:rsidR="00F66833" w:rsidRPr="00696AB6">
        <w:t xml:space="preserve"> </w:t>
      </w:r>
    </w:p>
    <w:p w:rsidR="006F3DD6" w:rsidRDefault="006F3DD6" w:rsidP="006F3DD6">
      <w:pPr>
        <w:pStyle w:val="af5"/>
        <w:rPr>
          <w:sz w:val="24"/>
          <w:szCs w:val="24"/>
        </w:rPr>
      </w:pPr>
      <w:r>
        <w:rPr>
          <w:sz w:val="24"/>
          <w:szCs w:val="24"/>
          <w:highlight w:val="yellow"/>
        </w:rPr>
        <w:t>Раздел применяется для сервиса с подписанием и шифрованием данных.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обеспечени</w:t>
      </w:r>
      <w:r w:rsidR="008E4A12" w:rsidRPr="008575C2">
        <w:rPr>
          <w:sz w:val="24"/>
          <w:szCs w:val="24"/>
        </w:rPr>
        <w:t>я</w:t>
      </w:r>
      <w:r w:rsidRPr="008575C2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8E4A12" w:rsidRPr="008575C2">
        <w:rPr>
          <w:sz w:val="24"/>
          <w:szCs w:val="24"/>
        </w:rPr>
        <w:t>соответствии</w:t>
      </w:r>
      <w:r w:rsidRPr="008575C2">
        <w:rPr>
          <w:sz w:val="24"/>
          <w:szCs w:val="24"/>
        </w:rPr>
        <w:t xml:space="preserve"> со </w:t>
      </w:r>
      <w:r w:rsidR="008E4A12" w:rsidRPr="008575C2">
        <w:rPr>
          <w:sz w:val="24"/>
          <w:szCs w:val="24"/>
        </w:rPr>
        <w:t>следующими</w:t>
      </w:r>
      <w:r w:rsidRPr="008575C2">
        <w:rPr>
          <w:sz w:val="24"/>
          <w:szCs w:val="24"/>
        </w:rPr>
        <w:t xml:space="preserve"> стандартами и алгоритмами: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proofErr w:type="gramStart"/>
      <w:r w:rsidRPr="008575C2">
        <w:rPr>
          <w:sz w:val="24"/>
          <w:szCs w:val="24"/>
          <w:lang w:val="en-US"/>
        </w:rPr>
        <w:t>XML Encryption Syntax and Processing (W3C).</w:t>
      </w:r>
      <w:proofErr w:type="gramEnd"/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Спецификация, описывающая процедуру шифрования данных в формате XML, а так же итоговую </w:t>
      </w:r>
      <w:proofErr w:type="gramStart"/>
      <w:r w:rsidRPr="008575C2">
        <w:rPr>
          <w:sz w:val="24"/>
          <w:szCs w:val="24"/>
        </w:rPr>
        <w:t>структуру</w:t>
      </w:r>
      <w:proofErr w:type="gramEnd"/>
      <w:r w:rsidRPr="008575C2">
        <w:rPr>
          <w:sz w:val="24"/>
          <w:szCs w:val="24"/>
        </w:rPr>
        <w:t xml:space="preserve"> данных в </w:t>
      </w:r>
      <w:proofErr w:type="gramStart"/>
      <w:r w:rsidRPr="008575C2">
        <w:rPr>
          <w:sz w:val="24"/>
          <w:szCs w:val="24"/>
        </w:rPr>
        <w:t>которую</w:t>
      </w:r>
      <w:proofErr w:type="gramEnd"/>
      <w:r w:rsidRPr="008575C2">
        <w:rPr>
          <w:sz w:val="24"/>
          <w:szCs w:val="24"/>
        </w:rPr>
        <w:t xml:space="preserve"> сохраняется зашифрованный документ.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8E4A12" w:rsidRPr="008575C2">
        <w:rPr>
          <w:sz w:val="24"/>
          <w:szCs w:val="24"/>
        </w:rPr>
        <w:t>зашифрованы</w:t>
      </w:r>
      <w:r w:rsidRPr="008575C2">
        <w:rPr>
          <w:sz w:val="24"/>
          <w:szCs w:val="24"/>
        </w:rPr>
        <w:t xml:space="preserve"> по указанным стандартам и алгоритмам. Система 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F66833" w:rsidRDefault="008E4A12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Со стороны системы, страхователем, взаимодействующим с Системой, данные операции должны выполняться в зеркальном виде.</w:t>
      </w:r>
    </w:p>
    <w:p w:rsidR="005A7E8F" w:rsidRDefault="005A7E8F" w:rsidP="005A7E8F">
      <w:pPr>
        <w:pStyle w:val="20"/>
      </w:pPr>
      <w:r>
        <w:t>5.1. Этапы шифрования сообщения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19295E" w:rsidRPr="00AC2D1A" w:rsidRDefault="0019295E" w:rsidP="0019295E">
      <w:pPr>
        <w:pStyle w:val="af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654A7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654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</w:t>
      </w:r>
      <w:proofErr w:type="gramStart"/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34.10). </w:t>
      </w:r>
      <w:proofErr w:type="gramStart"/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  <w:proofErr w:type="gramEnd"/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</w:t>
      </w:r>
      <w:proofErr w:type="gramStart"/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34.10 2012 (256 бит).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</w:t>
      </w:r>
      <w:proofErr w:type="gramStart"/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34.10 2012 (512 бит). </w:t>
      </w:r>
    </w:p>
    <w:p w:rsidR="0019295E" w:rsidRPr="00AC2D1A" w:rsidRDefault="0019295E" w:rsidP="0019295E">
      <w:pPr>
        <w:pStyle w:val="HTML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7D3383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9295E" w:rsidRDefault="0019295E" w:rsidP="00F66833">
      <w:pPr>
        <w:pStyle w:val="af5"/>
        <w:rPr>
          <w:sz w:val="24"/>
          <w:szCs w:val="24"/>
        </w:rPr>
      </w:pPr>
    </w:p>
    <w:p w:rsidR="008575C2" w:rsidRPr="008575C2" w:rsidRDefault="008575C2" w:rsidP="008575C2">
      <w:pPr>
        <w:pStyle w:val="af5"/>
        <w:ind w:firstLine="0"/>
        <w:rPr>
          <w:sz w:val="24"/>
          <w:szCs w:val="24"/>
        </w:rPr>
      </w:pPr>
    </w:p>
    <w:p w:rsidR="00F66833" w:rsidRPr="008F13AD" w:rsidRDefault="008575C2" w:rsidP="00F66833">
      <w:pPr>
        <w:pStyle w:val="20"/>
      </w:pPr>
      <w:bookmarkStart w:id="33" w:name="_Toc436996527"/>
      <w:bookmarkStart w:id="34" w:name="_Toc437007443"/>
      <w:bookmarkStart w:id="35" w:name="_Toc51765758"/>
      <w:r>
        <w:t>5.</w:t>
      </w:r>
      <w:r w:rsidR="005A7E8F">
        <w:t>2</w:t>
      </w:r>
      <w:r>
        <w:t xml:space="preserve">. </w:t>
      </w:r>
      <w:r w:rsidR="00F66833" w:rsidRPr="008F13AD">
        <w:t>Структура зашифрованного сообщения</w:t>
      </w:r>
      <w:bookmarkEnd w:id="33"/>
      <w:bookmarkEnd w:id="34"/>
      <w:bookmarkEnd w:id="35"/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Каркас сообщения определен стандартом SOAP и </w:t>
      </w:r>
      <w:proofErr w:type="gramStart"/>
      <w:r w:rsidRPr="008575C2">
        <w:rPr>
          <w:sz w:val="24"/>
          <w:szCs w:val="24"/>
        </w:rPr>
        <w:t>представляет из себя</w:t>
      </w:r>
      <w:proofErr w:type="gramEnd"/>
      <w:r w:rsidRPr="008575C2">
        <w:rPr>
          <w:sz w:val="24"/>
          <w:szCs w:val="24"/>
        </w:rPr>
        <w:t xml:space="preserve"> следующий XML-документ: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:Envelope</w:t>
      </w:r>
      <w:proofErr w:type="gramEnd"/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bookmarkStart w:id="36" w:name="_GoBack"/>
      <w:bookmarkEnd w:id="36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:Header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B12524">
        <w:rPr>
          <w:lang w:val="ru-RU"/>
        </w:rPr>
        <w:t xml:space="preserve">В блоке </w:t>
      </w:r>
      <w:r w:rsidRPr="00B12524">
        <w:rPr>
          <w:rFonts w:ascii="Consolas" w:hAnsi="Consolas" w:cs="Consolas"/>
          <w:color w:val="008080"/>
          <w:sz w:val="20"/>
          <w:szCs w:val="20"/>
          <w:lang w:val="ru-RU" w:eastAsia="ru-RU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B12524">
        <w:rPr>
          <w:rFonts w:ascii="Consolas" w:hAnsi="Consolas" w:cs="Consolas"/>
          <w:color w:val="3F7F7F"/>
          <w:sz w:val="20"/>
          <w:szCs w:val="20"/>
          <w:lang w:val="ru-RU" w:eastAsia="ru-RU"/>
        </w:rPr>
        <w:t>:</w:t>
      </w:r>
      <w:proofErr w:type="gramStart"/>
      <w:r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B12524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  <w:r w:rsidRPr="00B12524">
        <w:rPr>
          <w:rFonts w:ascii="Consolas" w:hAnsi="Consolas" w:cs="Consolas"/>
          <w:color w:val="008080"/>
          <w:sz w:val="20"/>
          <w:lang w:val="ru-RU" w:eastAsia="ru-RU"/>
        </w:rPr>
        <w:t xml:space="preserve"> </w:t>
      </w:r>
      <w:r w:rsidRPr="00B12524">
        <w:rPr>
          <w:lang w:val="ru-RU" w:eastAsia="ru-RU"/>
        </w:rPr>
        <w:t>исходного шифруемого сообщения необходимо добавить блок &lt;</w:t>
      </w:r>
      <w:r>
        <w:rPr>
          <w:lang w:eastAsia="ru-RU"/>
        </w:rPr>
        <w:t>X</w:t>
      </w:r>
      <w:r w:rsidRPr="00B12524">
        <w:rPr>
          <w:lang w:val="ru-RU" w:eastAsia="ru-RU"/>
        </w:rPr>
        <w:t>509</w:t>
      </w:r>
      <w:r>
        <w:rPr>
          <w:lang w:eastAsia="ru-RU"/>
        </w:rPr>
        <w:t>Certificate</w:t>
      </w:r>
      <w:r w:rsidRPr="00B12524">
        <w:rPr>
          <w:lang w:val="ru-RU" w:eastAsia="ru-RU"/>
        </w:rPr>
        <w:t>&gt;, содержащий публичный ключ сертификата отправителя.</w:t>
      </w:r>
      <w:proofErr w:type="gramEnd"/>
      <w:r w:rsidRPr="00B12524">
        <w:rPr>
          <w:lang w:val="ru-RU" w:eastAsia="ru-RU"/>
        </w:rPr>
        <w:t xml:space="preserve"> </w:t>
      </w:r>
      <w:r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A7E8F">
        <w:rPr>
          <w:color w:val="008080"/>
          <w:lang w:val="ru-RU" w:eastAsia="ru-RU"/>
        </w:rPr>
        <w:br/>
      </w:r>
      <w:proofErr w:type="gramStart"/>
      <w:r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>
        <w:rPr>
          <w:rFonts w:ascii="Monaco" w:hAnsi="Monaco" w:cs="Monaco"/>
          <w:color w:val="3F7F7F"/>
          <w:sz w:val="20"/>
          <w:szCs w:val="20"/>
          <w:lang w:eastAsia="ru-RU"/>
        </w:rPr>
        <w:t>Envelope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soapenv:</w:t>
      </w:r>
      <w:proofErr w:type="gramEnd"/>
      <w:r>
        <w:rPr>
          <w:rFonts w:ascii="Monaco" w:hAnsi="Monaco" w:cs="Monaco"/>
          <w:color w:val="3F7F7F"/>
          <w:sz w:val="20"/>
          <w:szCs w:val="20"/>
          <w:lang w:eastAsia="ru-RU"/>
        </w:rPr>
        <w:t>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:BinarySecurityToken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>
        <w:rPr>
          <w:rFonts w:ascii="Monaco" w:hAnsi="Monaco" w:cs="Monaco"/>
          <w:color w:val="3F7F7F"/>
          <w:sz w:val="20"/>
          <w:szCs w:val="20"/>
          <w:lang w:eastAsia="ru-RU"/>
        </w:rPr>
        <w:t>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>
        <w:rPr>
          <w:rFonts w:ascii="Monaco" w:hAnsi="Monaco" w:cs="Monaco"/>
          <w:color w:val="3F7F7F"/>
          <w:sz w:val="20"/>
          <w:szCs w:val="20"/>
          <w:lang w:eastAsia="ru-RU"/>
        </w:rPr>
        <w:t>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:CanonicalizationMethod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:SignatureMethod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ds:</w:t>
      </w:r>
      <w:proofErr w:type="gramEnd"/>
      <w:r>
        <w:rPr>
          <w:rFonts w:ascii="Monaco" w:hAnsi="Monaco" w:cs="Monaco"/>
          <w:color w:val="3F7F7F"/>
          <w:sz w:val="20"/>
          <w:szCs w:val="20"/>
          <w:lang w:eastAsia="ru-RU"/>
        </w:rPr>
        <w:t>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:Transform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:Transforms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:DigestMethod</w:t>
      </w:r>
      <w:proofErr w:type="gramEnd"/>
      <w:r>
        <w:rPr>
          <w:rFonts w:ascii="Monaco" w:hAnsi="Monaco" w:cs="Monaco"/>
          <w:color w:val="3F7F7F"/>
          <w:sz w:val="20"/>
          <w:szCs w:val="20"/>
          <w:lang w:eastAsia="ru-RU"/>
        </w:rPr>
        <w:t>....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:DigestValue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:Reference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:SignedInfo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:Signature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:Security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sz w:val="20"/>
          <w:szCs w:val="20"/>
          <w:lang w:eastAsia="ru-RU"/>
        </w:rPr>
        <w:t xml:space="preserve">          &lt;X509Certificate"&gt;...&lt;/X509Certificate&gt;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:Header</w:t>
      </w:r>
      <w:proofErr w:type="gramEnd"/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</w:t>
      </w:r>
      <w:proofErr w:type="gramStart"/>
      <w:r>
        <w:rPr>
          <w:rFonts w:ascii="Monaco" w:hAnsi="Monaco" w:cs="Monaco"/>
          <w:color w:val="3F7F7F"/>
          <w:sz w:val="20"/>
          <w:szCs w:val="20"/>
          <w:lang w:eastAsia="ru-RU"/>
        </w:rPr>
        <w:t>:Body</w:t>
      </w:r>
      <w:proofErr w:type="gramEnd"/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val="ru-RU" w:eastAsia="ru-RU"/>
        </w:rPr>
        <w:lastRenderedPageBreak/>
        <w:tab/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F66833" w:rsidRPr="008575C2" w:rsidRDefault="00F66833" w:rsidP="00F66833">
      <w:pPr>
        <w:autoSpaceDE w:val="0"/>
        <w:autoSpaceDN w:val="0"/>
        <w:adjustRightInd w:val="0"/>
        <w:rPr>
          <w:lang w:val="ru-RU"/>
        </w:rPr>
      </w:pP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:EncryptedData</w:t>
      </w:r>
      <w:proofErr w:type="gramEnd"/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:EncryptionMethod</w:t>
      </w:r>
      <w:proofErr w:type="gramEnd"/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</w:t>
      </w:r>
      <w:proofErr w:type="gramStart"/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:ietf:params:xml:ns:cpxmlsec:algorithms:gost28147</w:t>
      </w:r>
      <w:proofErr w:type="gramEnd"/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:EncryptedKey</w:t>
      </w:r>
      <w:proofErr w:type="gramEnd"/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:EncryptionMethod</w:t>
      </w:r>
      <w:proofErr w:type="gramEnd"/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</w:t>
      </w:r>
      <w:proofErr w:type="gramStart"/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:ietf:params:xml:ns:cpxmlsec:algorithms:transport</w:t>
      </w:r>
      <w:proofErr w:type="gramEnd"/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:X509Certificate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:X509Certificate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:X509Data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:KeyInfo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:CipherValue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:CipherData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:EncryptedKey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:KeyInfo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</w:t>
      </w:r>
      <w:proofErr w:type="gramEnd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8F13AD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:CipherValue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:CipherData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:EncryptedData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</w:t>
      </w:r>
      <w:proofErr w:type="gramStart"/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:Body</w:t>
      </w:r>
      <w:proofErr w:type="gramEnd"/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F66833" w:rsidRPr="008575C2" w:rsidRDefault="00F66833" w:rsidP="008575C2">
      <w:pPr>
        <w:pStyle w:val="1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EncryptionMethod – в </w:t>
      </w:r>
      <w:r w:rsidR="008E4A12" w:rsidRPr="008575C2">
        <w:rPr>
          <w:sz w:val="24"/>
          <w:szCs w:val="24"/>
        </w:rPr>
        <w:t>качестве</w:t>
      </w:r>
      <w:r w:rsidRPr="008575C2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KeyInfo – содержит информацию </w:t>
      </w:r>
      <w:r w:rsidR="008E4A12" w:rsidRPr="008575C2">
        <w:rPr>
          <w:sz w:val="24"/>
          <w:szCs w:val="24"/>
        </w:rPr>
        <w:t>о</w:t>
      </w:r>
      <w:r w:rsidRPr="008575C2">
        <w:rPr>
          <w:sz w:val="24"/>
          <w:szCs w:val="24"/>
        </w:rPr>
        <w:t xml:space="preserve"> секретном ключе, сгенерированном для данного информационного взаимодействия (CipherValue) </w:t>
      </w:r>
      <w:r w:rsidR="00321518" w:rsidRPr="00321518">
        <w:rPr>
          <w:sz w:val="24"/>
          <w:szCs w:val="24"/>
        </w:rPr>
        <w:t xml:space="preserve">и публичный сертификат </w:t>
      </w:r>
      <w:proofErr w:type="gramStart"/>
      <w:r w:rsidR="002A3555" w:rsidRPr="002A3555">
        <w:rPr>
          <w:sz w:val="24"/>
          <w:szCs w:val="24"/>
        </w:rPr>
        <w:t>сертификат</w:t>
      </w:r>
      <w:proofErr w:type="gramEnd"/>
      <w:r w:rsidR="002A3555" w:rsidRPr="002A3555">
        <w:rPr>
          <w:sz w:val="24"/>
          <w:szCs w:val="24"/>
        </w:rPr>
        <w:t xml:space="preserve"> ФСС, на котором были зашифрованы данные при направлении запросов в Фонд, или публичный сертификат пользователя, на котором были зашифрованы данные при формировании ответа в системе ФСС на запрос пользователю</w:t>
      </w:r>
      <w:r w:rsidR="00321518" w:rsidRPr="00321518">
        <w:rPr>
          <w:sz w:val="24"/>
          <w:szCs w:val="24"/>
        </w:rPr>
        <w:t xml:space="preserve"> (</w:t>
      </w:r>
      <w:r w:rsidR="00321518" w:rsidRPr="002A3555">
        <w:rPr>
          <w:sz w:val="24"/>
          <w:szCs w:val="24"/>
        </w:rPr>
        <w:t>X</w:t>
      </w:r>
      <w:r w:rsidR="00321518" w:rsidRPr="00321518">
        <w:rPr>
          <w:sz w:val="24"/>
          <w:szCs w:val="24"/>
        </w:rPr>
        <w:t>509</w:t>
      </w:r>
      <w:r w:rsidR="00321518" w:rsidRPr="002A3555">
        <w:rPr>
          <w:sz w:val="24"/>
          <w:szCs w:val="24"/>
        </w:rPr>
        <w:t>Certificate</w:t>
      </w:r>
      <w:r w:rsidR="00321518" w:rsidRPr="00321518">
        <w:rPr>
          <w:sz w:val="24"/>
          <w:szCs w:val="24"/>
        </w:rPr>
        <w:t>)</w:t>
      </w:r>
      <w:r w:rsidRPr="008575C2">
        <w:rPr>
          <w:sz w:val="24"/>
          <w:szCs w:val="24"/>
        </w:rPr>
        <w:t>;</w:t>
      </w:r>
    </w:p>
    <w:p w:rsidR="00F66833" w:rsidRPr="008575C2" w:rsidRDefault="00F66833" w:rsidP="00241608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CipherData – зашифрованное сообщение. </w:t>
      </w:r>
    </w:p>
    <w:p w:rsidR="009F0A7B" w:rsidRDefault="009F0A7B" w:rsidP="009F0A7B">
      <w:pPr>
        <w:pStyle w:val="19"/>
        <w:rPr>
          <w:lang w:val="ru-RU"/>
        </w:rPr>
      </w:pPr>
      <w:bookmarkStart w:id="37" w:name="_Toc499135375"/>
      <w:bookmarkStart w:id="38" w:name="_Toc51765759"/>
      <w:r w:rsidRPr="009F0A7B">
        <w:rPr>
          <w:lang w:val="ru-RU"/>
        </w:rPr>
        <w:lastRenderedPageBreak/>
        <w:t>6</w:t>
      </w:r>
      <w:r>
        <w:rPr>
          <w:lang w:val="ru-RU"/>
        </w:rPr>
        <w:t>. Операция отправки сведений ЭЛН в Фонд</w:t>
      </w:r>
      <w:bookmarkEnd w:id="37"/>
      <w:bookmarkEnd w:id="38"/>
    </w:p>
    <w:p w:rsidR="002E2F40" w:rsidRPr="00971A7A" w:rsidRDefault="009F0A7B" w:rsidP="009F0A7B">
      <w:pPr>
        <w:pStyle w:val="20"/>
      </w:pPr>
      <w:bookmarkStart w:id="39" w:name="_Toc51765760"/>
      <w:r w:rsidRPr="009F0A7B">
        <w:t>6</w:t>
      </w:r>
      <w:r>
        <w:t xml:space="preserve">.1. </w:t>
      </w:r>
      <w:r w:rsidR="00C12936">
        <w:t>Метод</w:t>
      </w:r>
      <w:r w:rsidR="00C12936" w:rsidRPr="00C23081">
        <w:t xml:space="preserve"> </w:t>
      </w:r>
      <w:r w:rsidR="00C12936" w:rsidRPr="001C7719">
        <w:t>prParseFileln</w:t>
      </w:r>
      <w:bookmarkEnd w:id="32"/>
      <w:r w:rsidR="00971A7A">
        <w:t>MSE</w:t>
      </w:r>
      <w:bookmarkEnd w:id="39"/>
    </w:p>
    <w:p w:rsidR="00B10CCA" w:rsidRPr="00040D84" w:rsidRDefault="009F0A7B" w:rsidP="009F0A7B">
      <w:pPr>
        <w:pStyle w:val="20"/>
        <w:outlineLvl w:val="2"/>
      </w:pPr>
      <w:bookmarkStart w:id="40" w:name="_Toc369111514"/>
      <w:bookmarkStart w:id="41" w:name="_Toc51765761"/>
      <w:r>
        <w:t xml:space="preserve">6.1.1.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40"/>
      <w:bookmarkEnd w:id="41"/>
    </w:p>
    <w:p w:rsidR="009F0A7B" w:rsidRPr="00213082" w:rsidRDefault="009F0A7B" w:rsidP="009F0A7B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в Фонд</w:t>
      </w:r>
      <w:r w:rsidRPr="00213082">
        <w:rPr>
          <w:sz w:val="24"/>
          <w:szCs w:val="24"/>
        </w:rPr>
        <w:t>.</w:t>
      </w:r>
    </w:p>
    <w:p w:rsidR="00767625" w:rsidRPr="00A5344D" w:rsidRDefault="00767625" w:rsidP="00767625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67625">
              <w:rPr>
                <w:rStyle w:val="af6"/>
                <w:b w:val="0"/>
                <w:sz w:val="22"/>
                <w:szCs w:val="22"/>
              </w:rPr>
              <w:t>prParseFilelnmseRequest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tns:PrParseFilelnmseRequest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Корневой элемент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199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tns:PrParseFilelnMSEElement</w:t>
            </w:r>
          </w:p>
        </w:tc>
        <w:tc>
          <w:tcPr>
            <w:tcW w:w="2202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67625" w:rsidRDefault="00767625" w:rsidP="00767625">
      <w:pPr>
        <w:pStyle w:val="af5"/>
        <w:ind w:firstLine="0"/>
        <w:rPr>
          <w:i/>
          <w:sz w:val="24"/>
          <w:szCs w:val="24"/>
        </w:rPr>
      </w:pPr>
    </w:p>
    <w:p w:rsidR="00F8130B" w:rsidRPr="00A5344D" w:rsidRDefault="00F8130B" w:rsidP="00F8130B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0F0D94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0F0D94">
              <w:rPr>
                <w:rStyle w:val="af6"/>
                <w:b w:val="0"/>
                <w:sz w:val="22"/>
                <w:szCs w:val="22"/>
              </w:rPr>
              <w:t>prParseFilelnmseResponse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3F0197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3F0197">
              <w:rPr>
                <w:sz w:val="22"/>
                <w:szCs w:val="22"/>
              </w:rPr>
              <w:t>tns:PrParseFilelnmseResponse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F8130B" w:rsidRPr="005A7E8F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F8130B" w:rsidRDefault="00F8130B" w:rsidP="00F8130B">
      <w:pPr>
        <w:pStyle w:val="af5"/>
        <w:ind w:firstLine="0"/>
        <w:rPr>
          <w:i/>
          <w:sz w:val="24"/>
          <w:szCs w:val="24"/>
        </w:rPr>
      </w:pPr>
    </w:p>
    <w:p w:rsidR="00F92B0A" w:rsidRPr="009F0A7B" w:rsidRDefault="00F92B0A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этом тело ответного сообщени</w:t>
      </w:r>
      <w:r w:rsidR="008E4A12" w:rsidRPr="009F0A7B">
        <w:rPr>
          <w:sz w:val="24"/>
          <w:szCs w:val="24"/>
        </w:rPr>
        <w:t>я</w:t>
      </w:r>
      <w:r w:rsidRPr="009F0A7B">
        <w:rPr>
          <w:sz w:val="24"/>
          <w:szCs w:val="24"/>
        </w:rPr>
        <w:t xml:space="preserve"> подписывается ЭП ФСС, а в качестве Reference URI указывается значение OGRN_[ОГРН ЦА ФСС]. </w:t>
      </w:r>
    </w:p>
    <w:p w:rsidR="00F66833" w:rsidRPr="009F0A7B" w:rsidRDefault="00F66833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взаимодействии</w:t>
      </w:r>
      <w:r w:rsidR="009F0A7B">
        <w:rPr>
          <w:sz w:val="24"/>
          <w:szCs w:val="24"/>
        </w:rPr>
        <w:t xml:space="preserve"> ИС МСЭ</w:t>
      </w:r>
      <w:r w:rsidRPr="009F0A7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9F0A7B">
        <w:rPr>
          <w:sz w:val="24"/>
          <w:szCs w:val="24"/>
        </w:rPr>
        <w:t xml:space="preserve">5. </w:t>
      </w:r>
      <w:r w:rsidRPr="009F0A7B">
        <w:rPr>
          <w:sz w:val="24"/>
          <w:szCs w:val="24"/>
        </w:rPr>
        <w:t xml:space="preserve">Шифрование данных настоящей </w:t>
      </w:r>
      <w:r w:rsidR="009F0A7B">
        <w:rPr>
          <w:sz w:val="24"/>
          <w:szCs w:val="24"/>
        </w:rPr>
        <w:t>спецификации</w:t>
      </w:r>
      <w:r w:rsidRPr="009F0A7B">
        <w:rPr>
          <w:sz w:val="24"/>
          <w:szCs w:val="24"/>
        </w:rPr>
        <w:t>.</w:t>
      </w:r>
    </w:p>
    <w:p w:rsidR="0067588D" w:rsidRDefault="00876265" w:rsidP="00876265">
      <w:pPr>
        <w:pStyle w:val="20"/>
        <w:outlineLvl w:val="2"/>
      </w:pPr>
      <w:bookmarkStart w:id="42" w:name="_TOC3566"/>
      <w:bookmarkStart w:id="43" w:name="Правила_заполнения"/>
      <w:bookmarkStart w:id="44" w:name="_Toc369111519"/>
      <w:bookmarkStart w:id="45" w:name="_Toc51765762"/>
      <w:bookmarkEnd w:id="42"/>
      <w:bookmarkEnd w:id="43"/>
      <w:r>
        <w:t xml:space="preserve">6.1.2. </w:t>
      </w:r>
      <w:r w:rsidR="0067588D">
        <w:t>Правила заполнения</w:t>
      </w:r>
      <w:bookmarkEnd w:id="44"/>
      <w:bookmarkEnd w:id="45"/>
    </w:p>
    <w:p w:rsidR="0067588D" w:rsidRPr="0062281A" w:rsidRDefault="0067588D" w:rsidP="0062281A">
      <w:pPr>
        <w:pStyle w:val="af5"/>
        <w:rPr>
          <w:sz w:val="24"/>
          <w:szCs w:val="24"/>
        </w:rPr>
      </w:pPr>
      <w:r w:rsidRPr="0062281A">
        <w:rPr>
          <w:sz w:val="24"/>
          <w:szCs w:val="24"/>
        </w:rPr>
        <w:t xml:space="preserve">При заполнении файла </w:t>
      </w:r>
      <w:r w:rsidR="001D5DE8" w:rsidRPr="0062281A">
        <w:rPr>
          <w:sz w:val="24"/>
          <w:szCs w:val="24"/>
        </w:rPr>
        <w:t xml:space="preserve">необходимо </w:t>
      </w:r>
      <w:r w:rsidR="008E4A12" w:rsidRPr="0062281A">
        <w:rPr>
          <w:sz w:val="24"/>
          <w:szCs w:val="24"/>
        </w:rPr>
        <w:t>руководствоваться</w:t>
      </w:r>
      <w:r w:rsidR="001D5DE8" w:rsidRPr="0062281A">
        <w:rPr>
          <w:sz w:val="24"/>
          <w:szCs w:val="24"/>
        </w:rPr>
        <w:t xml:space="preserve"> следующими</w:t>
      </w:r>
      <w:r w:rsidRPr="0062281A">
        <w:rPr>
          <w:sz w:val="24"/>
          <w:szCs w:val="24"/>
        </w:rPr>
        <w:t xml:space="preserve"> правила</w:t>
      </w:r>
      <w:r w:rsidR="001D5DE8" w:rsidRPr="0062281A">
        <w:rPr>
          <w:sz w:val="24"/>
          <w:szCs w:val="24"/>
        </w:rPr>
        <w:t>ми:</w:t>
      </w:r>
    </w:p>
    <w:p w:rsidR="0067588D" w:rsidRPr="0062281A" w:rsidRDefault="003732E0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3732E0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Даты указываются в формате типа данных date xml, а именно ГГГГ-ММ-ДД</w:t>
      </w:r>
      <w:r w:rsidR="00241608" w:rsidRPr="0062281A">
        <w:rPr>
          <w:sz w:val="24"/>
          <w:szCs w:val="24"/>
        </w:rPr>
        <w:t>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62281A">
        <w:rPr>
          <w:sz w:val="24"/>
          <w:szCs w:val="24"/>
        </w:rPr>
        <w:t>,</w:t>
      </w:r>
      <w:r w:rsidR="003732E0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с точкой:</w:t>
      </w:r>
      <w:r w:rsidR="001D5DE8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1000.10</w:t>
      </w:r>
      <w:r w:rsidR="00241608" w:rsidRPr="0062281A">
        <w:rPr>
          <w:sz w:val="24"/>
          <w:szCs w:val="24"/>
        </w:rPr>
        <w:t>;</w:t>
      </w:r>
    </w:p>
    <w:p w:rsidR="001D5DE8" w:rsidRPr="0062281A" w:rsidRDefault="001D5DE8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3732E0">
        <w:rPr>
          <w:sz w:val="24"/>
          <w:szCs w:val="24"/>
        </w:rPr>
        <w:t xml:space="preserve"> в системе обязательного пенсионного страхования </w:t>
      </w:r>
      <w:r w:rsidR="00241608" w:rsidRPr="003732E0">
        <w:rPr>
          <w:sz w:val="24"/>
          <w:szCs w:val="24"/>
        </w:rPr>
        <w:t>(без разделителей).</w:t>
      </w:r>
    </w:p>
    <w:p w:rsidR="00086A2D" w:rsidRPr="00696AB6" w:rsidRDefault="00876265" w:rsidP="00876265">
      <w:pPr>
        <w:pStyle w:val="20"/>
        <w:outlineLvl w:val="2"/>
        <w:rPr>
          <w:lang w:val="en-US"/>
        </w:rPr>
      </w:pPr>
      <w:bookmarkStart w:id="46" w:name="_Toc51765763"/>
      <w:r w:rsidRPr="00696AB6">
        <w:rPr>
          <w:lang w:val="en-US"/>
        </w:rPr>
        <w:t xml:space="preserve">6.1.3 </w:t>
      </w:r>
      <w:bookmarkStart w:id="47" w:name="СНИЛС"/>
      <w:bookmarkStart w:id="48" w:name="_Toc369111520"/>
      <w:bookmarkEnd w:id="47"/>
      <w:r w:rsidR="007E374E" w:rsidRPr="00ED3E08">
        <w:t>Пример</w:t>
      </w:r>
      <w:r w:rsidR="007E374E" w:rsidRPr="00696AB6">
        <w:rPr>
          <w:lang w:val="en-US"/>
        </w:rPr>
        <w:t xml:space="preserve"> </w:t>
      </w:r>
      <w:bookmarkEnd w:id="48"/>
      <w:r w:rsidR="00B22E38" w:rsidRPr="00ED3E08">
        <w:t>запроса</w:t>
      </w:r>
      <w:bookmarkEnd w:id="46"/>
    </w:p>
    <w:p w:rsidR="00ED3E08" w:rsidRPr="00D47C02" w:rsidRDefault="00ED3E08" w:rsidP="00ED3E08">
      <w:pPr>
        <w:pStyle w:val="12"/>
        <w:tabs>
          <w:tab w:val="left" w:pos="360"/>
        </w:tabs>
        <w:rPr>
          <w:rFonts w:ascii="Times New Roman" w:eastAsia="Times" w:hAnsi="Times New Roman"/>
        </w:rPr>
      </w:pPr>
      <w:proofErr w:type="gramStart"/>
      <w:r w:rsidRPr="00D47C02">
        <w:rPr>
          <w:rFonts w:ascii="Times New Roman" w:eastAsia="Times" w:hAnsi="Times New Roman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</w:t>
      </w:r>
      <w:r w:rsidRPr="00D47C02">
        <w:rPr>
          <w:rFonts w:ascii="Times New Roman" w:eastAsia="Times" w:hAnsi="Times New Roman"/>
        </w:rPr>
        <w:lastRenderedPageBreak/>
        <w:t>1.0.xsd"&gt;&lt;S:Header&gt;&lt;wsse:Security S:actor="http://eln.fss.ru/actor/mse/1057746015843/280933422210"&gt;&lt;wsse:BinarySecurityToken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/280933422210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URI="#ELN_280933422210"&gt;&lt;DigestMethod Algorithm="http://www.w3.org/2001/04/xmldsig-more#gostr3411"/&gt;&lt;DigestValue&gt;OUB65FpYveO8FBgva/oXcdQsuosGvHr+/+r9rhP3pL4=&lt;/DigestValue&gt;&lt;/Reference&gt;&lt;/SignedInfo&gt;&lt;SignatureValue&gt;tRA9DVCtUjDKjqZDJHgEUGa6PV2L8GjxbibF3w9VA/7WTMkuzdT8nGKtFTwsUAXJ</w:t>
      </w:r>
      <w:proofErr w:type="gramEnd"/>
    </w:p>
    <w:p w:rsidR="00102B09" w:rsidRPr="00D47C02" w:rsidRDefault="00ED3E08" w:rsidP="00ED3E08">
      <w:pPr>
        <w:pStyle w:val="12"/>
        <w:tabs>
          <w:tab w:val="left" w:pos="360"/>
        </w:tabs>
        <w:rPr>
          <w:rFonts w:ascii="Times New Roman" w:eastAsia="Times" w:hAnsi="Times New Roman"/>
        </w:rPr>
      </w:pPr>
      <w:proofErr w:type="gramStart"/>
      <w:r w:rsidRPr="00D47C02">
        <w:rPr>
          <w:rFonts w:ascii="Times New Roman" w:eastAsia="Times" w:hAnsi="Times New Roman"/>
        </w:rPr>
        <w:t>7NDsS9+F6nZ3VwBIuVL8Qw==&lt;/SignatureValue&gt;&lt;KeyInfo&gt;&lt;wsse:SecurityTokenReference&gt;&lt;wsse:Reference URI="#http://eln.fss.ru/actor/mse/1057746015843/280933422210" ValueType="http://docs.oasis-open.org/wss/2004/01/oasis-200401-wss-x509-token-profile-1.0#X509v3"/&gt;&lt;/wsse:SecurityTokenReference&gt;&lt;/KeyInfo&gt;&lt;/Signature&gt;&lt;/wsse:Security&gt;&lt;/S:Header&gt;&lt;S:Body&gt;&lt;ns1:prParseFilelnmse xmlns:ns1="http://ru/ibs/fss/ln/ws/FileOperationsLn.wsdl" xmlns:ns2="http://ru/ibs/fss/ln/ws/FileOperationsLnInternal.wsdl"&gt;&lt;ns1:request&gt;&lt;ns1:ogrn&gt;1057746015843&lt;/ns1:ogrn&gt;&lt;ns1:pXmlFile&gt;&lt;ns1:ROWSET ns1:version="1.0"&gt;&lt;ns1:ROW wsu:Id="ELN_280933422210"&gt;&lt;ns1:LN_CODE&gt;280933422210&lt;/ns1:LN_CODE&gt;&lt;ns1:SNILS&gt;00000060015&lt;/ns1:SNILS&gt;&lt;ns1:MSE_DT2&gt;2017-12-14&lt;/ns1:MSE_DT2&gt;&lt;ns1:MSE_DT3&gt;2017-12-15&lt;/ns1:MSE_DT3&gt;&lt;ns1:LN_HASH&gt;4CC7191C8E543E5041D4E464E096F9F3&lt;/ns1:LN_HASH&gt;&lt;ns1:MSE_INVALID_GROUP xmlns:xsi="http://www.w3.org/2001/XMLSchema-instance" xsi:nil="true"/&gt;&lt;ns1:LN_STATE&gt;040&lt;/ns1:LN_STATE&gt;&lt;/ns1:ROW&gt;&lt;/ns1:ROWSET&gt;&lt;/ns1:pXmlFile&gt;&lt;/ns1:request&gt;&lt;/ns1:prParseFilelnmse&gt;&lt;/S:Body&gt;&lt;/S:Envelope&gt;</w:t>
      </w:r>
      <w:proofErr w:type="gramEnd"/>
    </w:p>
    <w:p w:rsidR="009E3276" w:rsidRPr="00ED3E08" w:rsidRDefault="009E3276" w:rsidP="00D0132D">
      <w:pPr>
        <w:spacing w:line="360" w:lineRule="auto"/>
      </w:pPr>
    </w:p>
    <w:p w:rsidR="003F0F10" w:rsidRPr="00696AB6" w:rsidRDefault="00876265" w:rsidP="00876265">
      <w:pPr>
        <w:pStyle w:val="20"/>
        <w:outlineLvl w:val="2"/>
        <w:rPr>
          <w:lang w:val="en-US"/>
        </w:rPr>
      </w:pPr>
      <w:bookmarkStart w:id="49" w:name="_Toc369111521"/>
      <w:bookmarkStart w:id="50" w:name="_Toc51765764"/>
      <w:r w:rsidRPr="00696AB6">
        <w:rPr>
          <w:lang w:val="en-US"/>
        </w:rPr>
        <w:t xml:space="preserve">6.1.4. </w:t>
      </w:r>
      <w:r w:rsidR="000D33CA" w:rsidRPr="00ED3E08">
        <w:t>Пример</w:t>
      </w:r>
      <w:r w:rsidR="000D33CA" w:rsidRPr="00696AB6">
        <w:rPr>
          <w:lang w:val="en-US"/>
        </w:rPr>
        <w:t xml:space="preserve"> </w:t>
      </w:r>
      <w:r w:rsidR="000D33CA" w:rsidRPr="00ED3E08">
        <w:t>ответа</w:t>
      </w:r>
      <w:bookmarkEnd w:id="49"/>
      <w:bookmarkEnd w:id="50"/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proofErr w:type="gramStart"/>
      <w:r w:rsidRPr="00D47C02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S:actor="http://eln.fss.ru/actor/fss/ca/1027739443236"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  <w:proofErr w:type="gramEnd"/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ntGA0LvQuNC60L7QsiDQv9C10YDQtdGD0LvQvtC6LCDQtC4gMywg0LrQvtGA0L8uINCQLCDQsy4g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0JzQvtGB0LrQstCwLCAxMDcxMzkxGDAWBgUqhQNkARINMTAyNzczOTQ0MzIzNjEaMBgGCCqFAwOB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AwEBEgwwMDc3MzYwNTY2NDcxCzAJBgNVBAYTAlJVMRUwEwYDVQQHDAzQnNC+0YHQutCy0LAxGzAZ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BgNVBAgMEjc3INCzLtCc0L7RgdC60LLQsDEdMBsGCSqGSIb3DQEJARYOaW5mby11Y0Bmc3MucnUx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proofErr w:type="gramStart"/>
      <w:r w:rsidRPr="00D47C02">
        <w:rPr>
          <w:sz w:val="20"/>
          <w:lang w:val="en-US"/>
        </w:rPr>
        <w:t>bDBqBgNVBAoMY9Cm0LXQvdGC0YDQsNC70YzQvdGL0Lkg0LDQv9C/0LDRgNCw0YIg0KTQvtC90LTQ</w:t>
      </w:r>
      <w:proofErr w:type="gramEnd"/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proofErr w:type="gramStart"/>
      <w:r w:rsidRPr="00D47C02">
        <w:rPr>
          <w:sz w:val="20"/>
          <w:lang w:val="en-US"/>
        </w:rPr>
        <w:t>sCDRgdC+</w:t>
      </w:r>
      <w:proofErr w:type="gramEnd"/>
      <w:r w:rsidRPr="00D47C02">
        <w:rPr>
          <w:sz w:val="20"/>
          <w:lang w:val="en-US"/>
        </w:rPr>
        <w:t>0YbQuNCw0LvRjNC90L7Qs9C+INGB0YLRgNCw0YXQvtCy0LDQvdC40Y8g0KDQpDFNMEsG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A1UECwxE0JPQvtC70L7QstC90L7QuSDQo9C00L7RgdGC0L7QstC10YDRj9GO0YnQuNC5INGG0LXQ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vdGC0YAg0KTQodChINCg0KQxGzAZBgNVBAMMEtCT0KPQpiDQpNCh0KEg0KDQpDAeFw0xNzA2MDYw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NzI3MDBaFw0xODA2MDYwNzI3MDBaMIIBhzELMAkGA1UEBhMCUlUxCzAJBgNVBAgMAjc3MRUwEwYD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lastRenderedPageBreak/>
        <w:t>VQQHDAzQnNC+0YHQutCy0LAxGDAWBgUqhQNkARINMTExMTExMTExMTExMTEaMBgGCCqFAwOBAwEB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EgwxMTExMTExMTExMTExOTA3BgNVBAkMMDEwNzEzOSwg0J7RgNC70LjQutC+0LIg0L/QtdGA0LXR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g9C70L7Quiwg0LQuIDPQsDFnMGUGA1UECgxe0KTQvtC90LQg0YHQvtGG0LjQsNC70YzQvdC+0LPQ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viDRgdGC0YDQsNGF0L7QstCw0L3QuNGPINCg0L7RgdGB0LjQudGB0LrQvtC5INCk0LXQtNC10YDQ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sNGG0LjQuDF6MHgGA1UEAwxx0KTQvtC90LQg0YHQvtGG0LjQsNC70YzQvdC+0LPQviDRgdGC0YDQ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sNGF0L7QstCw0L3QuNGPINCg0L7RgdGB0LjQudGB0LrQvtC5INCk0LXQtNC10YDQsNGG0LjQuCAo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0KLQldCh0KLQntCS0KvQmSkwYzAcBgYqhQMCAhMwEgYHKoUDAgIkAAYHKoUDAgIeAQNDAARAe5h+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WnfWYSpvVgtJM6XNYkJRYOwOY1Vn0uivtuQl9utKewWDuBwcY24agiFG8zTTqqeYv5LtbZZ3c/6w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+eua3IEJADAzRTgwMDAyo4IDyzCCA8cwDgYDVR0PAQH/BAQDAgPoMBMGA1UdJQQMMAoGCCsGAQUF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BwMCMBcGBSqFA2RvBA4MDFZpUE5ldCBDU1AgNDCCAZ4GBSqFA2RwBIIBkzCCAY8Mb9Ch0YDQtdC0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0YHRgtCy0L4g0LrRgNC40L/RgtC+0LPRgNCw0YTQuNGH0LXRgdC60L7QuSDQt9Cw0YnQuNGC0Ysg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0LjQvdGE0L7RgNC80LDRhtC40LggKNCh0JrQl9CYKSAiVmlQTmV0IENTUCA0Igxa0J/RgNC+0LPR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gNCw0LzQvNC90YvQuSDQutC+0LzQv9C70LXQutGBICJWaVBOZXQg0KPQtNC+0YHRgtC+0LLQtdGA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0Y/RjtGJ0LjQuSDRhtC10L3RgtGAIDQiDFzQl9Cw0LrQu9GO0YfQtdC90LjQtSDQviDRgdC+0L7R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gtCy0LXRgtGB0YLQstC40Lgg4oSWIDE0OS8zLzIvMi0yMDUyINC+0YIgMjkuMDEuMjAxNCDQs9C+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0LTQsAxi0KHQtdGA0YLQuNGE0LjQutCw0YIg0YHQvtC+0YLQstC10YLRgdGC0LLQuNGPIOKEliDQ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odCkLzEyOC0yMzI0INC+0YIgMjUg0LDQv9GA0LXQu9GPIDIwMTQg0LPQvtC00LAwDAYDVR0TAQH/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BAIwADA5BgNVHR8EMjAwMC6gLKAqhihodHRwOi8vd3d3LmZzcy5ydS91Yy9HVUNfRlNTX1JGXzIw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MTYuY3JsMIIBXAYDVR0jBIIBUzCCAU+AFD2Rr/qNbrvydDKOiPTPdkHlGvIsoYIBKaSCASUwggEh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MRowGAYIKoUDA4EDAQESDDAwNzcxMDQ3NDM3NTEYMBYGBSqFA2QBEg0xMDQ3NzAyMDI2NzAxMR4w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HAYJKoZIhvcNAQkBFg9kaXRAbWluc3Z5YXoucnUxPDA6BgNVBAkMMzEyNTM3NSDQsy4g0JzQvtGB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0LrQstCwINGD0LsuINCi0LLQtdGA0YHQutCw0Y8g0LQuNzEsMCoGA1UECgwj0JzQuNC90LrQvtC8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0YHQstGP0LfRjCDQoNC+0YHRgdC40LgxFTATBgNVBAcMDNCc0L7RgdC60LLQsDEcMBoGA1UECAwT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Nzcg0LMuINCc0L7RgdC60LLQsDELMAkGA1UEBhMCUlUxGzAZBgNVBAMMEtCj0KYgMSDQmNChINCT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0KPQpoIKb/779AADAAAHOzAdBgNVHSAEFjAUMAgGBiqFA2RxATAIBgYqhQNkcQIwHQYDVR0OBBYE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FK+t8LvqJGfU1NqTWZ8w+nRIxJ9/MAgGBiqFAwICAwNBAAIkbxKU90RqtCacxTKO/D+HZ75XMYfw</w:t>
      </w:r>
    </w:p>
    <w:p w:rsidR="00ED3E08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cxPZ/okbr7d2xKiWN7lwsVYFFXtBs4xH3gkcUER9lMQ=&lt;/DigestValue&gt;&lt;/Reference&gt;&lt;/SignedInfo&gt;&lt;SignatureValue&gt;8qDLr9zGGCpg2sbxMpV51Q4u/tAuL6RzqvaM0vyWEkr6nGeaQbaS9n03DbSRPquUuGvTeifUVP2M</w:t>
      </w:r>
    </w:p>
    <w:p w:rsidR="00025FE2" w:rsidRPr="00D47C02" w:rsidRDefault="00ED3E08" w:rsidP="00ED3E08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proofErr w:type="gramStart"/>
      <w:r w:rsidRPr="00D47C02">
        <w:rPr>
          <w:sz w:val="20"/>
          <w:lang w:val="en-US"/>
        </w:rPr>
        <w:t>oLp268IJFQ==&lt;/SignatureValue&gt;&lt;KeyInfo&gt;&lt;wsse:SecurityTokenReference&gt;&lt;wsse:Reference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wsu:Id="OGRN_1027739443236"&gt;&lt;ns1:prParseFilelnmseResponse xmlns:ns1="http://ru/ibs/fss/ln/ws/FileOperationsLn.wsdl" xmlns:ns2="http://docs.oasis-open.org/wss/2004/01/oasis-200401-wss-wssecurity-utility-1.0.xsd"&gt;&lt;ns1:WSResult&gt;&lt;ns1:REQUEST_ID&gt;LNDATAMSE_1057746015843_2017_12_15_00001&lt;/ns1:REQUEST_ID&gt;&lt;ns1:STATUS&gt;1&lt;/ns1:STATUS&gt;&lt;ns1:MESS&gt;OK&lt;/ns1:MESS&gt;&lt;ns1:INFO&gt;&lt;ns1:ROWSET&gt;&lt;ns1:ROW&gt;&lt;ns1:ROW_NO&gt;1&lt;/ns1:ROW_NO&gt;&lt;ns1:LN_CODE&gt;280933422210&lt;/ns1:LN_CODE&gt;&lt;ns1:LN_HASH&gt;5D245A83EDB9E7F51A27E7B80F796C42&lt;/ns1:LN_HASH&gt;&lt;ns1:STATUS&gt;1&lt;/ns1:STATUS&gt;&lt;ns1:LN_STATE&gt;050&lt;/ns1:LN_STATE&gt;&lt;/ns1:ROW&gt;&lt;/ns1:ROWSET&gt;&lt;/ns1:INFO&gt;&lt;/ns1:WSResult&gt;&lt;/ns1:prParseFilelnmseResponse&gt;&lt;/S:Body&gt;&lt;/S:Envelope&gt;</w:t>
      </w:r>
      <w:proofErr w:type="gramEnd"/>
    </w:p>
    <w:p w:rsidR="00ED3E08" w:rsidRDefault="00ED3E08" w:rsidP="00025FE2">
      <w:pPr>
        <w:pStyle w:val="af5"/>
        <w:ind w:firstLine="0"/>
        <w:rPr>
          <w:lang w:val="en-US"/>
        </w:rPr>
      </w:pPr>
    </w:p>
    <w:p w:rsidR="00ED3E08" w:rsidRPr="00ED3E08" w:rsidRDefault="00ED3E08" w:rsidP="00025FE2">
      <w:pPr>
        <w:pStyle w:val="af5"/>
        <w:ind w:firstLine="0"/>
        <w:rPr>
          <w:lang w:val="en-US"/>
        </w:rPr>
      </w:pPr>
    </w:p>
    <w:p w:rsidR="00AB065B" w:rsidRDefault="00AB065B" w:rsidP="00AB065B">
      <w:pPr>
        <w:pStyle w:val="19"/>
        <w:rPr>
          <w:lang w:val="ru-RU"/>
        </w:rPr>
      </w:pPr>
      <w:bookmarkStart w:id="51" w:name="_Toc51765765"/>
      <w:r>
        <w:rPr>
          <w:lang w:val="ru-RU"/>
        </w:rPr>
        <w:lastRenderedPageBreak/>
        <w:t>7. Операция получения актуального ЭЛН из Фонда</w:t>
      </w:r>
      <w:bookmarkEnd w:id="51"/>
    </w:p>
    <w:p w:rsidR="00FD54D9" w:rsidRPr="00AB065B" w:rsidRDefault="00AB065B" w:rsidP="00AB065B">
      <w:pPr>
        <w:pStyle w:val="20"/>
      </w:pPr>
      <w:bookmarkStart w:id="52" w:name="_Toc51765766"/>
      <w:r w:rsidRPr="00307DB2">
        <w:t xml:space="preserve">7.1. </w:t>
      </w:r>
      <w:r w:rsidR="00FD54D9" w:rsidRPr="00307DB2">
        <w:t>Метод getLNData</w:t>
      </w:r>
      <w:r w:rsidR="009F0A7B" w:rsidRPr="00307DB2">
        <w:t>MSE</w:t>
      </w:r>
      <w:bookmarkEnd w:id="52"/>
    </w:p>
    <w:p w:rsidR="00FD54D9" w:rsidRPr="00EC2E46" w:rsidRDefault="009B4D51" w:rsidP="009B4D51">
      <w:pPr>
        <w:pStyle w:val="20"/>
        <w:outlineLvl w:val="2"/>
      </w:pPr>
      <w:bookmarkStart w:id="53" w:name="_Toc51765767"/>
      <w:r>
        <w:t xml:space="preserve">7.1.1.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53"/>
    </w:p>
    <w:p w:rsidR="009B4D51" w:rsidRPr="00C67AA4" w:rsidRDefault="009B4D51" w:rsidP="009B4D5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Pr="00C67AA4">
        <w:rPr>
          <w:sz w:val="24"/>
          <w:szCs w:val="24"/>
        </w:rPr>
        <w:t>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getLNDatamseRequest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tns:GetLNDatamseRequest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ogrn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org:ogrn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\d{13}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lnCode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com:lnCode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Номер ЭЛН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snils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p:snils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  <w:lang w:eastAsia="ru-RU"/>
        </w:rPr>
        <w:t>При этом тело сообщения (body)</w:t>
      </w:r>
      <w:r w:rsidR="009B4D51">
        <w:rPr>
          <w:sz w:val="24"/>
          <w:szCs w:val="24"/>
          <w:lang w:eastAsia="ru-RU"/>
        </w:rPr>
        <w:t xml:space="preserve"> должно быть подписано ЭП МСЭ. </w:t>
      </w:r>
      <w:r w:rsidRPr="009B4D51">
        <w:rPr>
          <w:sz w:val="24"/>
          <w:szCs w:val="24"/>
          <w:lang w:eastAsia="ru-RU"/>
        </w:rPr>
        <w:t xml:space="preserve">В качестве Reference URI необходимо указать значение </w:t>
      </w:r>
      <w:r w:rsidRPr="009B4D51">
        <w:rPr>
          <w:sz w:val="24"/>
          <w:szCs w:val="24"/>
          <w:lang w:val="en-US" w:eastAsia="ru-RU"/>
        </w:rPr>
        <w:t>OGRN</w:t>
      </w:r>
      <w:r w:rsidRPr="009B4D51">
        <w:rPr>
          <w:sz w:val="24"/>
          <w:szCs w:val="24"/>
          <w:lang w:eastAsia="ru-RU"/>
        </w:rPr>
        <w:t>_[ОГРН МСЭ].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getLNDatamseResponse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tns:GetLNDatamseResponse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2E7539" w:rsidRPr="005A7E8F" w:rsidTr="002C114F">
        <w:tc>
          <w:tcPr>
            <w:tcW w:w="2518" w:type="dxa"/>
            <w:shd w:val="clear" w:color="auto" w:fill="auto"/>
          </w:tcPr>
          <w:p w:rsidR="002E7539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этом тело ответного сообщени</w:t>
      </w:r>
      <w:r w:rsidR="008E4A12" w:rsidRPr="009B4D51">
        <w:rPr>
          <w:sz w:val="24"/>
          <w:szCs w:val="24"/>
        </w:rPr>
        <w:t>я</w:t>
      </w:r>
      <w:r w:rsidRPr="009B4D51">
        <w:rPr>
          <w:sz w:val="24"/>
          <w:szCs w:val="24"/>
        </w:rPr>
        <w:t xml:space="preserve"> подписывается ЭП ФСС, а в качестве Reference URI указывается значение OGRN_[ОГРН ЦА ФСС]. </w:t>
      </w:r>
    </w:p>
    <w:p w:rsidR="005E3D8A" w:rsidRPr="009B4D51" w:rsidRDefault="005E3D8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взаимодействии</w:t>
      </w:r>
      <w:r w:rsidR="00901590">
        <w:rPr>
          <w:sz w:val="24"/>
          <w:szCs w:val="24"/>
        </w:rPr>
        <w:t xml:space="preserve"> ИС МСЭ</w:t>
      </w:r>
      <w:r w:rsidRPr="009B4D51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056DE9">
        <w:rPr>
          <w:sz w:val="24"/>
          <w:szCs w:val="24"/>
        </w:rPr>
        <w:t xml:space="preserve">5. </w:t>
      </w:r>
      <w:r w:rsidRPr="009B4D51">
        <w:rPr>
          <w:sz w:val="24"/>
          <w:szCs w:val="24"/>
        </w:rPr>
        <w:t xml:space="preserve">Шифрование данных настоящей </w:t>
      </w:r>
      <w:r w:rsidR="00056DE9">
        <w:rPr>
          <w:sz w:val="24"/>
          <w:szCs w:val="24"/>
        </w:rPr>
        <w:t>спецификации</w:t>
      </w:r>
      <w:r w:rsidRPr="009B4D51">
        <w:rPr>
          <w:sz w:val="24"/>
          <w:szCs w:val="24"/>
        </w:rPr>
        <w:t>.</w:t>
      </w:r>
    </w:p>
    <w:p w:rsidR="007943F8" w:rsidRPr="009B4D51" w:rsidRDefault="007943F8" w:rsidP="009B4D51">
      <w:pPr>
        <w:spacing w:line="360" w:lineRule="auto"/>
        <w:jc w:val="both"/>
        <w:rPr>
          <w:lang w:val="ru-RU"/>
        </w:rPr>
      </w:pPr>
    </w:p>
    <w:p w:rsidR="00123890" w:rsidRDefault="00136DB0" w:rsidP="00136DB0">
      <w:pPr>
        <w:pStyle w:val="20"/>
        <w:outlineLvl w:val="2"/>
      </w:pPr>
      <w:bookmarkStart w:id="54" w:name="_Toc51765768"/>
      <w:r>
        <w:t xml:space="preserve">7.1.2. </w:t>
      </w:r>
      <w:r w:rsidR="00123890">
        <w:t>Правила заполнения</w:t>
      </w:r>
      <w:bookmarkEnd w:id="54"/>
    </w:p>
    <w:p w:rsidR="00123890" w:rsidRPr="00113E64" w:rsidRDefault="00123890" w:rsidP="00113E64">
      <w:pPr>
        <w:pStyle w:val="af5"/>
        <w:rPr>
          <w:sz w:val="24"/>
          <w:szCs w:val="24"/>
        </w:rPr>
      </w:pPr>
      <w:r w:rsidRPr="00113E64">
        <w:rPr>
          <w:sz w:val="24"/>
          <w:szCs w:val="24"/>
        </w:rPr>
        <w:t xml:space="preserve">При заполнении файла необходимо </w:t>
      </w:r>
      <w:r w:rsidR="008E4A12" w:rsidRPr="00113E64">
        <w:rPr>
          <w:sz w:val="24"/>
          <w:szCs w:val="24"/>
        </w:rPr>
        <w:t>руководствоваться</w:t>
      </w:r>
      <w:r w:rsidRPr="00113E64">
        <w:rPr>
          <w:sz w:val="24"/>
          <w:szCs w:val="24"/>
        </w:rPr>
        <w:t xml:space="preserve"> следующими правилами: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Если данные в элементе отсутствуют, то в файле в значение элемента ничего не пишетс</w:t>
      </w:r>
      <w:proofErr w:type="gramStart"/>
      <w:r w:rsidRPr="00113E64">
        <w:rPr>
          <w:sz w:val="24"/>
          <w:szCs w:val="24"/>
        </w:rPr>
        <w:t>я(</w:t>
      </w:r>
      <w:proofErr w:type="gramEnd"/>
      <w:r w:rsidRPr="00113E64">
        <w:rPr>
          <w:sz w:val="24"/>
          <w:szCs w:val="24"/>
        </w:rPr>
        <w:t>значен</w:t>
      </w:r>
      <w:r w:rsidR="009338AB" w:rsidRPr="00113E64">
        <w:rPr>
          <w:sz w:val="24"/>
          <w:szCs w:val="24"/>
        </w:rPr>
        <w:t>ие элемента должно быть пустым);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Даты указываются в формате типа данных date xml, а именно ГГГГ-ММ-ДД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lastRenderedPageBreak/>
        <w:t>Числа с дробной частью указываются в формате типа данных double xml</w:t>
      </w:r>
      <w:r w:rsidR="009338AB" w:rsidRPr="00113E64">
        <w:rPr>
          <w:sz w:val="24"/>
          <w:szCs w:val="24"/>
        </w:rPr>
        <w:t xml:space="preserve">, а именно, </w:t>
      </w:r>
      <w:r w:rsidRPr="00113E64">
        <w:rPr>
          <w:sz w:val="24"/>
          <w:szCs w:val="24"/>
        </w:rPr>
        <w:t>с точкой: 1000.10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113E64">
        <w:rPr>
          <w:rFonts w:eastAsia="Times"/>
          <w:sz w:val="24"/>
          <w:szCs w:val="24"/>
        </w:rPr>
        <w:t xml:space="preserve"> в системе обязательного пенсионного </w:t>
      </w:r>
      <w:r w:rsidR="00344932" w:rsidRPr="00113E64">
        <w:rPr>
          <w:rFonts w:eastAsia="Times"/>
          <w:sz w:val="24"/>
          <w:szCs w:val="24"/>
        </w:rPr>
        <w:t xml:space="preserve">страхования </w:t>
      </w:r>
      <w:r w:rsidR="009338AB" w:rsidRPr="00113E64">
        <w:rPr>
          <w:rFonts w:eastAsia="Times"/>
          <w:sz w:val="24"/>
          <w:szCs w:val="24"/>
        </w:rPr>
        <w:t>(без разделителей).</w:t>
      </w:r>
    </w:p>
    <w:p w:rsidR="00086A2D" w:rsidRPr="00113E64" w:rsidRDefault="00086A2D" w:rsidP="00113E64">
      <w:pPr>
        <w:pStyle w:val="FreeFormA"/>
        <w:tabs>
          <w:tab w:val="left" w:pos="90"/>
        </w:tabs>
        <w:spacing w:line="360" w:lineRule="auto"/>
        <w:ind w:left="108"/>
        <w:rPr>
          <w:sz w:val="24"/>
          <w:szCs w:val="24"/>
        </w:rPr>
      </w:pPr>
    </w:p>
    <w:p w:rsidR="00DD58B1" w:rsidRPr="00365A26" w:rsidRDefault="00113E64" w:rsidP="00113E64">
      <w:pPr>
        <w:pStyle w:val="20"/>
        <w:outlineLvl w:val="2"/>
        <w:rPr>
          <w:lang w:val="en-US"/>
        </w:rPr>
      </w:pPr>
      <w:bookmarkStart w:id="55" w:name="_Toc51765769"/>
      <w:r w:rsidRPr="003C21B3">
        <w:rPr>
          <w:lang w:val="en-US"/>
        </w:rPr>
        <w:t xml:space="preserve">7.1.3.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запроса</w:t>
      </w:r>
      <w:bookmarkEnd w:id="55"/>
    </w:p>
    <w:p w:rsidR="00365A26" w:rsidRPr="00F25E57" w:rsidRDefault="00365A26" w:rsidP="00365A26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proofErr w:type="gramStart"/>
      <w:r w:rsidRPr="00F25E57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xmlns:wsu="http://docs.oasis-open.org/wss/2004/01/oasis-200401-wss-wssecurity-utility-1.0.xsd"&gt;&lt;S:Header&gt;&lt;wsse:Security S:actor="http://eln.fss.ru/actor/mse/1057746015843"&gt;&lt;wsse:BinarySecurityToken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URI="#OGRN_1057746015843"&gt;&lt;DigestMethod Algorithm="http://www.w3.org/2001/04/xmldsig-more#gostr3411"/&gt;&lt;DigestValue&gt;9I9yz3lmHkmYr+i3RPhrcrXp2MGRWablh101G/C0c8k=&lt;/DigestValue&gt;&lt;/Reference&gt;&lt;/SignedInfo&gt;&lt;SignatureValue&gt;GFHiiJrbz7luvZUVqfBRa/56HwqnnytN3rsexZjEcDb5fPNBKfHg/iCikC2sN8Xx</w:t>
      </w:r>
      <w:proofErr w:type="gramEnd"/>
    </w:p>
    <w:p w:rsidR="00487D7E" w:rsidRPr="00F25E57" w:rsidRDefault="00365A26" w:rsidP="00365A26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proofErr w:type="gramStart"/>
      <w:r w:rsidRPr="00F25E57">
        <w:rPr>
          <w:sz w:val="20"/>
          <w:lang w:val="en-US"/>
        </w:rPr>
        <w:t>cKHGkTWc2Fko69TKHYOwvQ==&lt;/SignatureValue&gt;&lt;KeyInfo&gt;&lt;wsse:SecurityTokenReference&gt;&lt;wsse:Reference URI="#http://eln.fss.ru/actor/mse/1057746015843" ValueType="http://docs.oasis-open.org/wss/2004/01/oasis-200401-wss-x509-token-profile-1.0#X509v3"/&gt;&lt;/wsse:SecurityTokenReference&gt;&lt;/KeyInfo&gt;&lt;/Signature&gt;&lt;/wsse:Security&gt;&lt;/S:Header&gt;&lt;S:Body wsu:Id="OGRN_1057746015843"&gt;&lt;ns1:getLNDatamse xmlns:ns1="http://ru/ibs/fss/ln/ws/FileOperationsLn.wsdl" xmlns:ns2="http://ru/ibs/fss/ln/ws/FileOperationsLnInternal.wsdl"&gt;&lt;ns1:ogrn&gt;1057746015843&lt;/ns1:ogrn&gt;&lt;ns1:lnCode&gt;280933422210&lt;/ns1:lnCode&gt;&lt;ns1:snils&gt;00000060015&lt;/ns1:snils&gt;&lt;/ns1:getLNDatamse&gt;&lt;/S:Body&gt;&lt;/S:Envelope&gt;</w:t>
      </w:r>
      <w:proofErr w:type="gramEnd"/>
    </w:p>
    <w:p w:rsidR="00365A26" w:rsidRPr="00EE06CF" w:rsidRDefault="00365A26" w:rsidP="00365A26">
      <w:pPr>
        <w:pStyle w:val="af5"/>
        <w:ind w:firstLine="0"/>
        <w:rPr>
          <w:lang w:val="en-US"/>
        </w:rPr>
      </w:pPr>
    </w:p>
    <w:p w:rsidR="00E653B2" w:rsidRPr="003C21B3" w:rsidRDefault="00113E64" w:rsidP="00113E64">
      <w:pPr>
        <w:pStyle w:val="20"/>
        <w:outlineLvl w:val="2"/>
        <w:rPr>
          <w:lang w:val="en-US"/>
        </w:rPr>
      </w:pPr>
      <w:bookmarkStart w:id="56" w:name="_Toc51765770"/>
      <w:r w:rsidRPr="003C21B3">
        <w:rPr>
          <w:lang w:val="en-US"/>
        </w:rPr>
        <w:t xml:space="preserve">7.1.4.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ответа</w:t>
      </w:r>
      <w:bookmarkEnd w:id="56"/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</w:t>
      </w:r>
      <w:proofErr w:type="gramStart"/>
      <w:r w:rsidRPr="00F25E57">
        <w:rPr>
          <w:rFonts w:ascii="Times New Roman" w:hAnsi="Times New Roman"/>
          <w:sz w:val="20"/>
        </w:rPr>
        <w:t>:Envelope</w:t>
      </w:r>
      <w:proofErr w:type="gramEnd"/>
      <w:r w:rsidRPr="00F25E57">
        <w:rPr>
          <w:rFonts w:ascii="Times New Roman" w:hAnsi="Times New Roman"/>
          <w:sz w:val="20"/>
        </w:rPr>
        <w:t xml:space="preserve"> xmlns:soap="http://schemas.xmlsoap.org/soap/envelope/"&gt;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soap:</w:t>
      </w:r>
      <w:proofErr w:type="gramEnd"/>
      <w:r w:rsidRPr="00F25E57">
        <w:rPr>
          <w:rFonts w:ascii="Times New Roman" w:hAnsi="Times New Roman"/>
          <w:sz w:val="20"/>
        </w:rPr>
        <w:t>Header&gt;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&lt;wsse</w:t>
      </w:r>
      <w:proofErr w:type="gramStart"/>
      <w:r w:rsidRPr="00F25E57">
        <w:rPr>
          <w:rFonts w:ascii="Times New Roman" w:hAnsi="Times New Roman"/>
          <w:sz w:val="20"/>
        </w:rPr>
        <w:t>:Security</w:t>
      </w:r>
      <w:proofErr w:type="gramEnd"/>
      <w:r w:rsidRPr="00F25E57">
        <w:rPr>
          <w:rFonts w:ascii="Times New Roman" w:hAnsi="Times New Roman"/>
          <w:sz w:val="20"/>
        </w:rPr>
        <w:t xml:space="preserve"> soap:actor="http://eln.fss.ru/actor/fss/ca/1027739443236" xmlns:wsse="http://docs.oasis-open.org/wss/2004/01/oasis-200401-wss-wssecurity-secext-1.0.xsd"&gt;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&lt;wsse</w:t>
      </w:r>
      <w:proofErr w:type="gramStart"/>
      <w:r w:rsidRPr="00F25E57">
        <w:rPr>
          <w:rFonts w:ascii="Times New Roman" w:hAnsi="Times New Roman"/>
          <w:sz w:val="20"/>
        </w:rPr>
        <w:t>:BinarySecurityToken</w:t>
      </w:r>
      <w:proofErr w:type="gramEnd"/>
      <w:r w:rsidRPr="00F25E57">
        <w:rPr>
          <w:rFonts w:ascii="Times New Roman" w:hAnsi="Times New Roman"/>
          <w:sz w:val="20"/>
        </w:rPr>
        <w:t xml:space="preserve">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DTEwMjc3Mzk0NDMyMzYxPTA7BgNVBAkMNNCe0YDQu9C40LrQvtCyINC/0LXRgNC10YPQu9C+0Los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INC0LiAzLCDQutC+0YDQvy4g0JAxGjAYBggqhQMDgQMBARIMMDA3NzM2MDU2NjQ3MQswCQYDVQQG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EwJSVTEZMBcGA1UEBwwQ0LMuINCc0L7RgdC60LLQsDEYMBYGA1UECAwPNzcg0JzQvtGB0LrQstCw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MR0wGwYJKoZIhvcNAQkBFg5pbmZvLXVjQGZzcy5ydTFnMGUGA1UECgxe0KTQvtC90LQg0YHQvtGG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0LjQsNC70YzQvdC+0LPQviDRgdGC0YDQsNGF0L7QstCw0L3QuNGPINCg0L7RgdGB0LjQudGB0LrQ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vtC5INCk0LXQtNC10YDQsNGG0LjQuDEuMCwGA1UECwwl0KbQtdC90YLRgNCw0LvRjNC90YvQuSDQ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proofErr w:type="gramStart"/>
      <w:r w:rsidRPr="00F25E57">
        <w:rPr>
          <w:rFonts w:ascii="Times New Roman" w:hAnsi="Times New Roman"/>
          <w:sz w:val="20"/>
        </w:rPr>
        <w:t>sNC/0L</w:t>
      </w:r>
      <w:proofErr w:type="gramEnd"/>
      <w:r w:rsidRPr="00F25E57">
        <w:rPr>
          <w:rFonts w:ascii="Times New Roman" w:hAnsi="Times New Roman"/>
          <w:sz w:val="20"/>
        </w:rPr>
        <w:t>/QsNGA0LDRgjFnMGUGA1UEAwxe0KTQvtC90LQg0YHQvtGG0LjQsNC70YzQvdC+0LPQviDR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0LjQuDAeFw0xODExMDEwNzQ1MDBaFw0yMDAyMDEwNzQ1MDBaMIIBpDEuMCwGA1UECwwl0KbQtdC9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0YLRgNCw0LvRjNC90YvQuSDQsNC/0L/QsNGA0LDRgjEaMBgGCCqFAwOBAwEBEgwwMDc3MzYwNTY2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NDcxGDAWBgUqhQNkARINMTAyNzczOTQ0MzIzNjFnMGUGA1UECgxe0KTQvtC90LQg0YHQvtGG0LjQ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sNC70YzQvdC+0LPQviDRgdGC0YDQsNGF0L7QstCw0L3QuNGPINCg0L7RgdGB0LjQudGB0LrQvtC5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INCk0LXQtNC10YDQsNGG0LjQuDE1MDMGA1UECQws0J7RgNC70LjQutC+0LIg0L/QtdGA0LXRg9C7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0L7Quiwg0LTQvtC8IDMg0JAxGTAXBgNVBAcMENCzLiDQnNC+0YHQutCy0LAxCzAJBgNVBAgMAjc3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MQswCQYDVQQGEwJSVTFnMGUGA1UEAwxe0KTQvtC90LQg0YHQvtGG0LjQsNC70YzQvdC+0LPQviDR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0LjQuDBjMBwGBiqFAwICEzASBgcqhQMCAiQABgcqhQMCAh4BA0MABEBjUxqahKuOQ1XlBF3KtNWn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proofErr w:type="gramStart"/>
      <w:r w:rsidRPr="00F25E57">
        <w:rPr>
          <w:rFonts w:ascii="Times New Roman" w:hAnsi="Times New Roman"/>
          <w:sz w:val="20"/>
        </w:rPr>
        <w:t>i74vLJyUZyiX1Ptgdzm7kD8/hFmIPYYou8jz57cWG5Ofqb1Kgx354fluS</w:t>
      </w:r>
      <w:proofErr w:type="gramEnd"/>
      <w:r w:rsidRPr="00F25E57">
        <w:rPr>
          <w:rFonts w:ascii="Times New Roman" w:hAnsi="Times New Roman"/>
          <w:sz w:val="20"/>
        </w:rPr>
        <w:t>+/ig4AwgQkAMDNFODAw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MDKjggTnMIIE4zArBgNVHRAEJDAigA8yMDE4MTEwMTA3NDUwMFqBDzIwMTkxMTAxMDc0NTAwWjAO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BgNVHQ8BAf8EBAMCA9gwHQYDVR0lBBYwFAYIKwYBBQUHAwIGCCsGAQUFBwMEMB0GA1UdIAQWMBQw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CAYGKoUDZHEBMAgGBiqFA2RxAjAyBgUqhQNkbwQpDCfQmtGA0LjQv9GC0L7Qn9GA0L4gQ1NQINCy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0LXRgNGB0LjRjyA0LjAwggGgBgUqhQNkcASCAZUwggGRDG/QodGA0LXQtNGB0YLQstC+INC60YDQ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proofErr w:type="gramStart"/>
      <w:r w:rsidRPr="00F25E57">
        <w:rPr>
          <w:rFonts w:ascii="Times New Roman" w:hAnsi="Times New Roman"/>
          <w:sz w:val="20"/>
        </w:rPr>
        <w:t>uNC/0YLQvtCz0YDQsNGE0LjRh9C10YHQutC+</w:t>
      </w:r>
      <w:proofErr w:type="gramEnd"/>
      <w:r w:rsidRPr="00F25E57">
        <w:rPr>
          <w:rFonts w:ascii="Times New Roman" w:hAnsi="Times New Roman"/>
          <w:sz w:val="20"/>
        </w:rPr>
        <w:t>0Lkg0LfQsNGJ0LjRgtGLINC40L3RhNC+0YDQvNCw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0YbQuNC4ICjQodCa0JfQmCkgIlZpUE5ldCBDU1AgNCIMWtCf0YDQvtCz0YDQsNC80LzQvdGL0Lkg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0LrQvtC80L/Qu9C10LrRgSAiVmlQTmV0INCj0LTQvtGB0YLQvtCy0LXRgNGP0Y7RidC40Lkg0YbQ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tdC90YLRgCA0Igxc0JfQsNC60LvRjtGH0LXQvdC40LUg0L4g0YHQvtC+0YLQstC10YLRgdGC0LLQ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uNC4IOKEliAxNDkvMy8yLzItMjA1MiDQvtGCIDI5LjAxLjIwMTQg0LPQvtC00LAMZNCh0LXRgNGC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0LjRhNC40LrQsNGCINGB0L7QvtGC0LLQtdGC0YHRgtCy0LjRjyDihJYg0KHQpC8xMjgtMjkzMiDQ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proofErr w:type="gramStart"/>
      <w:r w:rsidRPr="00F25E57">
        <w:rPr>
          <w:rFonts w:ascii="Times New Roman" w:hAnsi="Times New Roman"/>
          <w:sz w:val="20"/>
        </w:rPr>
        <w:t>vtGCIDEwINCw0LLQs9GD0YHRgtCwIDIwMTYg0LPQvtC00LAwDAYDVR0TAQH/BAIwADCBgAYIKwYB</w:t>
      </w:r>
      <w:proofErr w:type="gramEnd"/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BQUHAQEEdDByMHAGCCsGAQUFBzAChmRodHRwczovL2UtdHJ1c3QuZ29zdXNsdWdpLnJ1L1NoYXJl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ZC9Eb3dubG9hZENlcnQ/dGh1bWJwcmludD1EODEyNkZDN0UzRTE0NUM4QzZGQkM2MDMwMUE3QTVD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RjU3RkE3Rjk5MDkGA1UdHwQyMDAwLqAsoCqGKGh0dHA6Ly93d3cuZnNzLnJ1L3VjL0dVQ19GU1Nf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UkZfMjAxOC5jcmwwggGGBgNVHSMEggF9MIIBeYAUevKI0c9glYd3p0JC088/Juo9a6ahggFSpIIB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TjCCAUoxHjAcBgkqhkiG9w0BCQEWD2RpdEBtaW5zdnlhei5ydTELMAkGA1UEBhMCUlUxHDAaBgNV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BAgMEzc3INCzLiDQnNC+0YHQutCy0LAxFTATBgNVBAcMDNCc0L7RgdC60LLQsDE/MD0GA1UECQw2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MTI1Mzc1INCzLiDQnNC+0YHQutCy0LAsINGD0LsuINCi0LLQtdGA0YHQutCw0Y8sINC0LiA3MSww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KgYDVQQKDCPQnNC40L3QutC+0LzRgdCy0Y/Qt9GMINCg0L7RgdGB0LjQuDEYMBYGBSqFA2QBEg0x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MDQ3NzAyMDI2NzAxMRowGAYIKoUDA4EDAQESDDAwNzcxMDQ3NDM3NTFBMD8GA1UEAww40JPQvtC7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0L7QstC90L7QuSDRg9C00L7RgdGC0L7QstC10YDRj9GO0YnQuNC5INGG0LXQvdGC0YCCCwCi7/BY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AAAAAALZMBkGA1UdEQQSMBCBDmluZm8tdWNAZnNzLnJ1MB0GA1UdDgQWBBQKhDfIstqthcpr6wqW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MO4d5KWsFDAIBgYqhQMCAgMDQQDZqsHKkH8QJ0qjSvBDsbxpfBTaXts29vNz0DHQr746IIJ76C7u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ZdL7Iq2kHUdpYp8QXwIx/eoX1APKSUYUbaxx&lt;/wsse</w:t>
      </w:r>
      <w:proofErr w:type="gramStart"/>
      <w:r w:rsidRPr="00F25E57">
        <w:rPr>
          <w:rFonts w:ascii="Times New Roman" w:hAnsi="Times New Roman"/>
          <w:sz w:val="20"/>
        </w:rPr>
        <w:t>:BinarySecurityToken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&lt;Signature xmlns="http://www.w3.org/2000/09/xmldsig#"&gt;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&lt;SignedInfo&gt;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&lt;CanonicalizationMethod Algorithm="http://www.w3.org/2001/10/xml-exc-c14n#WithComments"/&gt;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&lt;SignatureMethod Algorithm="http://www.w3.org/2001/04/xmldsig-more#gostr34102001-gostr3411"/&gt;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&lt;Reference URI="#OGRN_1027739443236"&gt;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&lt;Transforms&gt;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&lt;Transform Algorithm="http://www.w3.org/2001/10/xml-exc-c14n#WithComments"/&gt;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&lt;/Transforms&gt;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&lt;DigestMethod Algorithm="http://www.w3.org/2001/04/xmldsig-more#gostr3411"/&gt;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&lt;DigestValue&gt;+GZ/mmBEJDZhL67mySiBXKc6caJm8JQ/27JYRKh1lKE=&lt;/DigestValue&gt;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&lt;/Reference&gt;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&lt;/SignedInfo&gt;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&lt;SignatureValue&gt;mBZ9igYtFatgWhf0gHm4yX//DayY+6JvU4GemC2ZUyRAahiLoaHOR/jNTLfVLpwlbgFQrpfPUB6E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g25eqUqAJw==&lt;/SignatureValue&gt;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&lt;KeyInfo&gt;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wsse:</w:t>
      </w:r>
      <w:proofErr w:type="gramEnd"/>
      <w:r w:rsidRPr="00F25E57">
        <w:rPr>
          <w:rFonts w:ascii="Times New Roman" w:hAnsi="Times New Roman"/>
          <w:sz w:val="20"/>
        </w:rPr>
        <w:t>SecurityTokenReference&gt;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&lt;wsse</w:t>
      </w:r>
      <w:proofErr w:type="gramStart"/>
      <w:r w:rsidRPr="00F25E57">
        <w:rPr>
          <w:rFonts w:ascii="Times New Roman" w:hAnsi="Times New Roman"/>
          <w:sz w:val="20"/>
        </w:rPr>
        <w:t>:Reference</w:t>
      </w:r>
      <w:proofErr w:type="gramEnd"/>
      <w:r w:rsidRPr="00F25E57">
        <w:rPr>
          <w:rFonts w:ascii="Times New Roman" w:hAnsi="Times New Roman"/>
          <w:sz w:val="20"/>
        </w:rPr>
        <w:t xml:space="preserve"> URI="#http://eln.fss.ru/actor/fss/ca/1027739443236" ValueType="http://docs.oasis-open.org/wss/2004/01/oasis-200401-wss-x509-token-profile-1.0#X509v3"/&gt;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&lt;/wsse</w:t>
      </w:r>
      <w:proofErr w:type="gramStart"/>
      <w:r w:rsidRPr="00F25E57">
        <w:rPr>
          <w:rFonts w:ascii="Times New Roman" w:hAnsi="Times New Roman"/>
          <w:sz w:val="20"/>
        </w:rPr>
        <w:t>:SecurityTokenReference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&lt;/KeyInfo&gt;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&lt;/Signature&gt;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&lt;/wsse</w:t>
      </w:r>
      <w:proofErr w:type="gramStart"/>
      <w:r w:rsidRPr="00F25E57">
        <w:rPr>
          <w:rFonts w:ascii="Times New Roman" w:hAnsi="Times New Roman"/>
          <w:sz w:val="20"/>
        </w:rPr>
        <w:t>:Security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  <w:t>&lt;/soap</w:t>
      </w:r>
      <w:proofErr w:type="gramStart"/>
      <w:r w:rsidRPr="00F25E57">
        <w:rPr>
          <w:rFonts w:ascii="Times New Roman" w:hAnsi="Times New Roman"/>
          <w:sz w:val="20"/>
        </w:rPr>
        <w:t>:Header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soap:</w:t>
      </w:r>
      <w:proofErr w:type="gramEnd"/>
      <w:r w:rsidRPr="00F25E57">
        <w:rPr>
          <w:rFonts w:ascii="Times New Roman" w:hAnsi="Times New Roman"/>
          <w:sz w:val="20"/>
        </w:rPr>
        <w:t>Body&gt;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&lt;getLNDatamseResponse xmlns="http://www.fss.ru/integration/types/eln/mse/v01" xmlns:ns2="http://www.fss.ru/integration/types/eln/v01" xmlns:ns3="http://docs.oasis-open.org/wss/2004/01/oasis-200401-wss-wssecurity-utility-1.0.xsd" xmlns:ns4="http://www.fss.ru/integration/types/fault/v01" xmlns:ns5="http://www.fss.ru/integration/types/eln/ins/v01" xmlns:ns6="http://www.fss.ru/integration/types/common/v01"&gt;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fileOperationsLnUserGetLNDataOut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</w:t>
      </w:r>
      <w:proofErr w:type="gramStart"/>
      <w:r w:rsidRPr="00F25E57">
        <w:rPr>
          <w:rFonts w:ascii="Times New Roman" w:hAnsi="Times New Roman"/>
          <w:sz w:val="20"/>
        </w:rPr>
        <w:t>:requestId</w:t>
      </w:r>
      <w:proofErr w:type="gramEnd"/>
      <w:r w:rsidRPr="00F25E57">
        <w:rPr>
          <w:rFonts w:ascii="Times New Roman" w:hAnsi="Times New Roman"/>
          <w:sz w:val="20"/>
        </w:rPr>
        <w:t>&gt;GETLNMSE_1043001311572_2020_01_22_00014&lt;/ns2:requestId&gt;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</w:t>
      </w:r>
      <w:proofErr w:type="gramStart"/>
      <w:r w:rsidRPr="00F25E57">
        <w:rPr>
          <w:rFonts w:ascii="Times New Roman" w:hAnsi="Times New Roman"/>
          <w:sz w:val="20"/>
        </w:rPr>
        <w:t>:status</w:t>
      </w:r>
      <w:proofErr w:type="gramEnd"/>
      <w:r w:rsidRPr="00F25E57">
        <w:rPr>
          <w:rFonts w:ascii="Times New Roman" w:hAnsi="Times New Roman"/>
          <w:sz w:val="20"/>
        </w:rPr>
        <w:t>&gt;1&lt;/ns2:status&gt;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data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outRowset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row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snils&gt;</w:t>
      </w:r>
      <w:proofErr w:type="gramEnd"/>
      <w:r w:rsidRPr="00F25E57">
        <w:rPr>
          <w:rFonts w:ascii="Times New Roman" w:hAnsi="Times New Roman"/>
          <w:sz w:val="20"/>
        </w:rPr>
        <w:t>12345615839&lt;/snils&gt;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surname&gt;</w:t>
      </w:r>
      <w:proofErr w:type="gramEnd"/>
      <w:r w:rsidRPr="00F25E57">
        <w:rPr>
          <w:rFonts w:ascii="Times New Roman" w:hAnsi="Times New Roman"/>
          <w:sz w:val="20"/>
        </w:rPr>
        <w:t>ТЕСТТЕСТ&lt;/surname&gt;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name&gt;</w:t>
      </w:r>
      <w:proofErr w:type="gramEnd"/>
      <w:r w:rsidRPr="00F25E57">
        <w:rPr>
          <w:rFonts w:ascii="Times New Roman" w:hAnsi="Times New Roman"/>
          <w:sz w:val="20"/>
        </w:rPr>
        <w:t>ТЕСТ&lt;/name&gt;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patronymic&gt;</w:t>
      </w:r>
      <w:proofErr w:type="gramEnd"/>
      <w:r w:rsidRPr="00F25E57">
        <w:rPr>
          <w:rFonts w:ascii="Times New Roman" w:hAnsi="Times New Roman"/>
          <w:sz w:val="20"/>
        </w:rPr>
        <w:t>МСЭ&lt;/patronymic&gt;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lnCode&gt;</w:t>
      </w:r>
      <w:proofErr w:type="gramEnd"/>
      <w:r w:rsidRPr="00F25E57">
        <w:rPr>
          <w:rFonts w:ascii="Times New Roman" w:hAnsi="Times New Roman"/>
          <w:sz w:val="20"/>
        </w:rPr>
        <w:t>900000161906&lt;/lnCode&gt;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primaryFlag&gt;</w:t>
      </w:r>
      <w:proofErr w:type="gramEnd"/>
      <w:r w:rsidRPr="00F25E57">
        <w:rPr>
          <w:rFonts w:ascii="Times New Roman" w:hAnsi="Times New Roman"/>
          <w:sz w:val="20"/>
        </w:rPr>
        <w:t>true&lt;/primaryFlag&gt;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duplicateFlag&gt;</w:t>
      </w:r>
      <w:proofErr w:type="gramEnd"/>
      <w:r w:rsidRPr="00F25E57">
        <w:rPr>
          <w:rFonts w:ascii="Times New Roman" w:hAnsi="Times New Roman"/>
          <w:sz w:val="20"/>
        </w:rPr>
        <w:t>false&lt;/duplicateFlag&gt;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lnDate&gt;</w:t>
      </w:r>
      <w:proofErr w:type="gramEnd"/>
      <w:r w:rsidRPr="00F25E57">
        <w:rPr>
          <w:rFonts w:ascii="Times New Roman" w:hAnsi="Times New Roman"/>
          <w:sz w:val="20"/>
        </w:rPr>
        <w:t>2020-01-22&lt;/lnDate&gt;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  <w:lang w:val="ru-RU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&gt;ГБУ «ИСТИННО БЕЗУМНО СТАБИЛЬНО&lt;/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  <w:lang w:val="ru-RU"/>
        </w:rPr>
        <w:tab/>
      </w:r>
      <w:r w:rsidRPr="00F25E57">
        <w:rPr>
          <w:rFonts w:ascii="Times New Roman" w:hAnsi="Times New Roman"/>
          <w:sz w:val="20"/>
          <w:lang w:val="ru-RU"/>
        </w:rPr>
        <w:tab/>
      </w:r>
      <w:r w:rsidRPr="00F25E57">
        <w:rPr>
          <w:rFonts w:ascii="Times New Roman" w:hAnsi="Times New Roman"/>
          <w:sz w:val="20"/>
          <w:lang w:val="ru-RU"/>
        </w:rPr>
        <w:tab/>
      </w:r>
      <w:r w:rsidRPr="00F25E57">
        <w:rPr>
          <w:rFonts w:ascii="Times New Roman" w:hAnsi="Times New Roman"/>
          <w:sz w:val="20"/>
          <w:lang w:val="ru-RU"/>
        </w:rPr>
        <w:tab/>
      </w:r>
      <w:r w:rsidRPr="00F25E57">
        <w:rPr>
          <w:rFonts w:ascii="Times New Roman" w:hAnsi="Times New Roman"/>
          <w:sz w:val="20"/>
          <w:lang w:val="ru-RU"/>
        </w:rPr>
        <w:tab/>
      </w:r>
      <w:r w:rsidRPr="00F25E57">
        <w:rPr>
          <w:rFonts w:ascii="Times New Roman" w:hAnsi="Times New Roman"/>
          <w:sz w:val="20"/>
          <w:lang w:val="ru-RU"/>
        </w:rPr>
        <w:tab/>
      </w:r>
      <w:r w:rsidRPr="00F25E57">
        <w:rPr>
          <w:rFonts w:ascii="Times New Roman" w:hAnsi="Times New Roman"/>
          <w:sz w:val="20"/>
          <w:lang w:val="ru-RU"/>
        </w:rPr>
        <w:tab/>
        <w:t>&lt;</w:t>
      </w:r>
      <w:r w:rsidRPr="00F25E57">
        <w:rPr>
          <w:rFonts w:ascii="Times New Roman" w:hAnsi="Times New Roman"/>
          <w:sz w:val="20"/>
        </w:rPr>
        <w:t>lpuAddress</w:t>
      </w:r>
      <w:r w:rsidRPr="00F25E57">
        <w:rPr>
          <w:rFonts w:ascii="Times New Roman" w:hAnsi="Times New Roman"/>
          <w:sz w:val="20"/>
          <w:lang w:val="ru-RU"/>
        </w:rPr>
        <w:t xml:space="preserve">&gt;Г.НИЖНИЙ НОВГОРОД, УЛ. </w:t>
      </w:r>
      <w:r w:rsidRPr="00F25E57">
        <w:rPr>
          <w:rFonts w:ascii="Times New Roman" w:hAnsi="Times New Roman"/>
          <w:sz w:val="20"/>
        </w:rPr>
        <w:t>ГОРЬКОГО 117&lt;/lpuAddress&gt;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lpuOgrn&gt;</w:t>
      </w:r>
      <w:proofErr w:type="gramEnd"/>
      <w:r w:rsidRPr="00F25E57">
        <w:rPr>
          <w:rFonts w:ascii="Times New Roman" w:hAnsi="Times New Roman"/>
          <w:sz w:val="20"/>
        </w:rPr>
        <w:t>1025001718059&lt;/lpuOgrn&gt;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birthday&gt;</w:t>
      </w:r>
      <w:proofErr w:type="gramEnd"/>
      <w:r w:rsidRPr="00F25E57">
        <w:rPr>
          <w:rFonts w:ascii="Times New Roman" w:hAnsi="Times New Roman"/>
          <w:sz w:val="20"/>
        </w:rPr>
        <w:t>2000-01-22&lt;/birthday&gt;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gender&gt;</w:t>
      </w:r>
      <w:proofErr w:type="gramEnd"/>
      <w:r w:rsidRPr="00F25E57">
        <w:rPr>
          <w:rFonts w:ascii="Times New Roman" w:hAnsi="Times New Roman"/>
          <w:sz w:val="20"/>
        </w:rPr>
        <w:t>1&lt;/gender&gt;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&lt;reason1&gt;01&lt;/reason1&gt;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&lt;date1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&lt;date2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&lt;pregn12wFlag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&lt;hospitalDt1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&lt;hospitalDt2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&lt;hospitalBreach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&lt;mseDt1&gt;2020-01-21&lt;/mseDt1&gt;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&lt;mseDt2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&lt;mseDt3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&lt;mseInvalidGroup xmlns:xsi="http://www.w3.org/2001/XMLSchema-instance" xsi</w:t>
      </w:r>
      <w:proofErr w:type="gramStart"/>
      <w:r w:rsidRPr="00F25E57">
        <w:rPr>
          <w:rFonts w:ascii="Times New Roman" w:hAnsi="Times New Roman"/>
          <w:sz w:val="20"/>
        </w:rPr>
        <w:t>:nil</w:t>
      </w:r>
      <w:proofErr w:type="gramEnd"/>
      <w:r w:rsidRPr="00F25E57">
        <w:rPr>
          <w:rFonts w:ascii="Times New Roman" w:hAnsi="Times New Roman"/>
          <w:sz w:val="20"/>
        </w:rPr>
        <w:t>="true"/&gt;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treatPeriods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treatFullPeriod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</w:t>
      </w:r>
      <w:proofErr w:type="gramStart"/>
      <w:r w:rsidRPr="00F25E57">
        <w:rPr>
          <w:rFonts w:ascii="Times New Roman" w:hAnsi="Times New Roman"/>
          <w:sz w:val="20"/>
        </w:rPr>
        <w:t>:treatChairman</w:t>
      </w:r>
      <w:proofErr w:type="gramEnd"/>
      <w:r w:rsidRPr="00F25E57">
        <w:rPr>
          <w:rFonts w:ascii="Times New Roman" w:hAnsi="Times New Roman"/>
          <w:sz w:val="20"/>
        </w:rPr>
        <w:t>&gt;ВИШНЯКОВ ИЮ&lt;/ns2:treatChairman&gt;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</w:t>
      </w:r>
      <w:proofErr w:type="gramStart"/>
      <w:r w:rsidRPr="00F25E57">
        <w:rPr>
          <w:rFonts w:ascii="Times New Roman" w:hAnsi="Times New Roman"/>
          <w:sz w:val="20"/>
        </w:rPr>
        <w:t>:treatPeriod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&lt;ns2:treatDt1&gt;2020-01-20&lt;/ns2:treatDt1&gt;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&lt;ns2:treatDt2&gt;2020-01-20&lt;/ns2:treatDt2&gt;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</w:t>
      </w:r>
      <w:proofErr w:type="gramStart"/>
      <w:r w:rsidRPr="00F25E57">
        <w:rPr>
          <w:rFonts w:ascii="Times New Roman" w:hAnsi="Times New Roman"/>
          <w:sz w:val="20"/>
        </w:rPr>
        <w:t>:treatDoctorRole</w:t>
      </w:r>
      <w:proofErr w:type="gramEnd"/>
      <w:r w:rsidRPr="00F25E57">
        <w:rPr>
          <w:rFonts w:ascii="Times New Roman" w:hAnsi="Times New Roman"/>
          <w:sz w:val="20"/>
        </w:rPr>
        <w:t>&gt;ТЕРАПЕВТ&lt;/ns2:treatDoctorRole&gt;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&lt;ns2</w:t>
      </w:r>
      <w:proofErr w:type="gramStart"/>
      <w:r w:rsidRPr="00F25E57">
        <w:rPr>
          <w:rFonts w:ascii="Times New Roman" w:hAnsi="Times New Roman"/>
          <w:sz w:val="20"/>
        </w:rPr>
        <w:t>:treatDoctor</w:t>
      </w:r>
      <w:proofErr w:type="gramEnd"/>
      <w:r w:rsidRPr="00F25E57">
        <w:rPr>
          <w:rFonts w:ascii="Times New Roman" w:hAnsi="Times New Roman"/>
          <w:sz w:val="20"/>
        </w:rPr>
        <w:t>&gt;ГЛАДКОВА ГИ&lt;/ns2:treatDoctor&gt;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&lt;/ns2</w:t>
      </w:r>
      <w:proofErr w:type="gramStart"/>
      <w:r w:rsidRPr="00F25E57">
        <w:rPr>
          <w:rFonts w:ascii="Times New Roman" w:hAnsi="Times New Roman"/>
          <w:sz w:val="20"/>
        </w:rPr>
        <w:t>:treatPeriod</w:t>
      </w:r>
      <w:proofErr w:type="gramEnd"/>
      <w:r w:rsidRPr="00F25E57">
        <w:rPr>
          <w:rFonts w:ascii="Times New Roman" w:hAnsi="Times New Roman"/>
          <w:sz w:val="20"/>
        </w:rPr>
        <w:t>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&lt;/treatFullPeriod&gt;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&lt;/treatPeriods&gt;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lnState&gt;</w:t>
      </w:r>
      <w:proofErr w:type="gramEnd"/>
      <w:r w:rsidRPr="00F25E57">
        <w:rPr>
          <w:rFonts w:ascii="Times New Roman" w:hAnsi="Times New Roman"/>
          <w:sz w:val="20"/>
        </w:rPr>
        <w:t>040&lt;/lnState&gt;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lnHash&gt;</w:t>
      </w:r>
      <w:proofErr w:type="gramEnd"/>
      <w:r w:rsidRPr="00F25E57">
        <w:rPr>
          <w:rFonts w:ascii="Times New Roman" w:hAnsi="Times New Roman"/>
          <w:sz w:val="20"/>
        </w:rPr>
        <w:t>42B6A8DB444F60913445EC5357272C8C&lt;/lnHash&gt;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</w:t>
      </w:r>
      <w:proofErr w:type="gramStart"/>
      <w:r w:rsidRPr="00F25E57">
        <w:rPr>
          <w:rFonts w:ascii="Times New Roman" w:hAnsi="Times New Roman"/>
          <w:sz w:val="20"/>
        </w:rPr>
        <w:t>writtenAgreementFlag&gt;</w:t>
      </w:r>
      <w:proofErr w:type="gramEnd"/>
      <w:r w:rsidRPr="00F25E57">
        <w:rPr>
          <w:rFonts w:ascii="Times New Roman" w:hAnsi="Times New Roman"/>
          <w:sz w:val="20"/>
        </w:rPr>
        <w:t>false&lt;/writtenAgreementFlag&gt;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&lt;/row&gt;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&lt;/outRowset&gt;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&lt;/data&gt;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&lt;/fileOperationsLnUserGetLNDataOut&gt;</w:t>
      </w:r>
    </w:p>
    <w:p w:rsidR="00F25E57" w:rsidRPr="00F25E57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F25E57">
        <w:rPr>
          <w:rFonts w:ascii="Times New Roman" w:hAnsi="Times New Roman"/>
          <w:sz w:val="20"/>
        </w:rPr>
        <w:tab/>
        <w:t>&lt;/getLNDatamseResponse&gt;</w:t>
      </w:r>
    </w:p>
    <w:p w:rsidR="00F25E57" w:rsidRPr="001C4E85" w:rsidRDefault="00F25E57" w:rsidP="00F25E57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ab/>
      </w:r>
      <w:r w:rsidRPr="001C4E85">
        <w:rPr>
          <w:rFonts w:ascii="Times New Roman" w:hAnsi="Times New Roman"/>
          <w:sz w:val="20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1C4E85">
        <w:rPr>
          <w:rFonts w:ascii="Times New Roman" w:hAnsi="Times New Roman"/>
          <w:sz w:val="20"/>
        </w:rPr>
        <w:t>:</w:t>
      </w:r>
      <w:r w:rsidRPr="00F25E57">
        <w:rPr>
          <w:rFonts w:ascii="Times New Roman" w:hAnsi="Times New Roman"/>
          <w:sz w:val="20"/>
        </w:rPr>
        <w:t>Body</w:t>
      </w:r>
      <w:r w:rsidRPr="001C4E85">
        <w:rPr>
          <w:rFonts w:ascii="Times New Roman" w:hAnsi="Times New Roman"/>
          <w:sz w:val="20"/>
        </w:rPr>
        <w:t>&gt;</w:t>
      </w:r>
    </w:p>
    <w:p w:rsidR="00A40CEC" w:rsidRPr="0092230D" w:rsidRDefault="00F25E57" w:rsidP="00F25E57">
      <w:pPr>
        <w:pStyle w:val="Body"/>
        <w:rPr>
          <w:rFonts w:ascii="Times New Roman" w:hAnsi="Times New Roman"/>
          <w:sz w:val="20"/>
          <w:lang w:val="ru-RU"/>
        </w:rPr>
      </w:pPr>
      <w:r w:rsidRPr="0092230D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92230D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Envelope</w:t>
      </w:r>
      <w:r w:rsidRPr="0092230D">
        <w:rPr>
          <w:rFonts w:ascii="Times New Roman" w:hAnsi="Times New Roman"/>
          <w:sz w:val="20"/>
          <w:lang w:val="ru-RU"/>
        </w:rPr>
        <w:t>&gt;</w:t>
      </w:r>
    </w:p>
    <w:p w:rsidR="00AA698F" w:rsidRPr="0092230D" w:rsidRDefault="00AA698F" w:rsidP="00901590">
      <w:pPr>
        <w:pStyle w:val="af5"/>
        <w:ind w:firstLine="0"/>
        <w:rPr>
          <w:sz w:val="24"/>
          <w:szCs w:val="24"/>
        </w:rPr>
      </w:pPr>
    </w:p>
    <w:p w:rsidR="0067588D" w:rsidRPr="0092230D" w:rsidRDefault="00901590" w:rsidP="00241608">
      <w:pPr>
        <w:pStyle w:val="19"/>
        <w:rPr>
          <w:lang w:val="ru-RU"/>
        </w:rPr>
      </w:pPr>
      <w:bookmarkStart w:id="57" w:name="_TOC5264"/>
      <w:bookmarkStart w:id="58" w:name="_Toc51765771"/>
      <w:bookmarkEnd w:id="57"/>
      <w:r w:rsidRPr="0092230D">
        <w:rPr>
          <w:lang w:val="ru-RU"/>
        </w:rPr>
        <w:lastRenderedPageBreak/>
        <w:t xml:space="preserve">9. </w:t>
      </w:r>
      <w:bookmarkStart w:id="59" w:name="_Toc369111522"/>
      <w:r w:rsidR="0067588D">
        <w:rPr>
          <w:lang w:val="ru-RU"/>
        </w:rPr>
        <w:t>Справочники</w:t>
      </w:r>
      <w:r w:rsidR="0067588D" w:rsidRPr="0092230D">
        <w:rPr>
          <w:lang w:val="ru-RU"/>
        </w:rPr>
        <w:t>/</w:t>
      </w:r>
      <w:r w:rsidR="0067588D">
        <w:rPr>
          <w:lang w:val="ru-RU"/>
        </w:rPr>
        <w:t>Таблицы</w:t>
      </w:r>
      <w:bookmarkEnd w:id="58"/>
      <w:bookmarkEnd w:id="59"/>
    </w:p>
    <w:p w:rsidR="0067588D" w:rsidRPr="00901590" w:rsidRDefault="0067588D" w:rsidP="00901590">
      <w:pPr>
        <w:pStyle w:val="af5"/>
        <w:rPr>
          <w:sz w:val="24"/>
          <w:szCs w:val="24"/>
        </w:rPr>
      </w:pPr>
      <w:r w:rsidRPr="00901590">
        <w:rPr>
          <w:sz w:val="24"/>
          <w:szCs w:val="24"/>
        </w:rPr>
        <w:t>В этом разделе описываются справочники, по которым проверяются значения атрибутов реестра.</w:t>
      </w:r>
    </w:p>
    <w:p w:rsidR="0067588D" w:rsidRDefault="00901590" w:rsidP="00241608">
      <w:pPr>
        <w:pStyle w:val="20"/>
      </w:pPr>
      <w:bookmarkStart w:id="60" w:name="_TOC5375"/>
      <w:bookmarkStart w:id="61" w:name="Виды_пособий"/>
      <w:bookmarkStart w:id="62" w:name="_TOC5422"/>
      <w:bookmarkStart w:id="63" w:name="Справочник_районных_коэффициентов"/>
      <w:bookmarkStart w:id="64" w:name="_TOC5447"/>
      <w:bookmarkStart w:id="65" w:name="Причины_нетрудоспособности"/>
      <w:bookmarkStart w:id="66" w:name="_Toc369111523"/>
      <w:bookmarkStart w:id="67" w:name="_Toc51765772"/>
      <w:bookmarkEnd w:id="60"/>
      <w:bookmarkEnd w:id="61"/>
      <w:bookmarkEnd w:id="62"/>
      <w:bookmarkEnd w:id="63"/>
      <w:bookmarkEnd w:id="64"/>
      <w:bookmarkEnd w:id="65"/>
      <w:r>
        <w:t xml:space="preserve">9.1. </w:t>
      </w:r>
      <w:r w:rsidR="0067588D">
        <w:t>Причины нетрудоспособности</w:t>
      </w:r>
      <w:bookmarkEnd w:id="66"/>
      <w:bookmarkEnd w:id="67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B5DD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B5DD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B5DD5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травма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карантин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несчастный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последствия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протезирование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профессиональное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обострение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долечивание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больным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членом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семьи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состояние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отравление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проведение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манипуляций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</w:t>
            </w:r>
            <w:r>
              <w:rPr>
                <w:rFonts w:eastAsia="Times" w:hAnsi="Times"/>
                <w:sz w:val="16"/>
                <w:lang w:val="ru-RU"/>
              </w:rPr>
              <w:t>.)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AF3EE6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</w:t>
            </w:r>
            <w:r w:rsidR="0067588D">
              <w:rPr>
                <w:rFonts w:eastAsia="Times" w:hAnsi="Times"/>
                <w:sz w:val="16"/>
                <w:lang w:val="ru-RU"/>
              </w:rPr>
              <w:t>аболевание</w:t>
            </w:r>
            <w:r w:rsidR="0067588D">
              <w:rPr>
                <w:rFonts w:eastAsia="Times" w:hAnsi="Times"/>
                <w:sz w:val="16"/>
                <w:lang w:val="ru-RU"/>
              </w:rPr>
              <w:t xml:space="preserve"> </w:t>
            </w:r>
            <w:r w:rsidR="0067588D">
              <w:rPr>
                <w:rFonts w:eastAsia="Times" w:hAnsi="Times"/>
                <w:sz w:val="16"/>
                <w:lang w:val="ru-RU"/>
              </w:rPr>
              <w:t>туберкулезом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5A7E8F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включенного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перечень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определяемых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Минздравсоцразвития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России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ребенок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инвалид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5A7E8F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поствакцинальное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осложнение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злокачественное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новообразование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</w:rPr>
              <w:t>ВИЧ</w:t>
            </w:r>
            <w:r>
              <w:rPr>
                <w:rFonts w:eastAsia="Times" w:hAnsi="Times"/>
                <w:sz w:val="16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инфицированный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ребенок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Default="00A65652" w:rsidP="0090159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68" w:name="_TOC5478"/>
      <w:bookmarkStart w:id="69" w:name="Дополнительные_коды"/>
      <w:bookmarkStart w:id="70" w:name="_Toc369111524"/>
      <w:bookmarkEnd w:id="68"/>
      <w:bookmarkEnd w:id="69"/>
    </w:p>
    <w:p w:rsidR="0067588D" w:rsidRDefault="00901590" w:rsidP="00241608">
      <w:pPr>
        <w:pStyle w:val="20"/>
      </w:pPr>
      <w:bookmarkStart w:id="71" w:name="_Toc51765773"/>
      <w:r>
        <w:t xml:space="preserve">9.2. </w:t>
      </w:r>
      <w:r w:rsidR="0067588D">
        <w:t>Дополнительные коды</w:t>
      </w:r>
      <w:bookmarkEnd w:id="70"/>
      <w:bookmarkEnd w:id="71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в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специализированном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6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санаторно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курортное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связи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несчастным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период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временной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нетрудоспособности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до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МСЭ</w:t>
            </w:r>
            <w:r>
              <w:rPr>
                <w:rFonts w:eastAsia="Times" w:hAnsi="Times"/>
                <w:sz w:val="16"/>
                <w:lang w:val="ru-RU"/>
              </w:rPr>
              <w:t>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клинике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научно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исследовательского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учреждения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института</w:t>
            </w:r>
            <w:r>
              <w:rPr>
                <w:rFonts w:eastAsia="Times" w:hAnsi="Times"/>
                <w:sz w:val="16"/>
                <w:lang w:val="ru-RU"/>
              </w:rPr>
              <w:t xml:space="preserve">) </w:t>
            </w:r>
            <w:r>
              <w:rPr>
                <w:rFonts w:eastAsia="Times" w:hAnsi="Times"/>
                <w:sz w:val="16"/>
                <w:lang w:val="ru-RU"/>
              </w:rPr>
              <w:t>курортологии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физиотерапии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реабилитации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дополнительный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6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proofErr w:type="gramStart"/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травма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 w:rsidR="00C56415">
              <w:rPr>
                <w:rFonts w:eastAsia="Times" w:hAnsi="Times"/>
                <w:sz w:val="16"/>
                <w:lang w:val="ru-RU"/>
              </w:rPr>
              <w:t>наступившие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вследствие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алкогольного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наркотического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токсического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действий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связанных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таким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опьянением</w:t>
            </w:r>
            <w:proofErr w:type="gramEnd"/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67588D" w:rsidRPr="00901590" w:rsidRDefault="0067588D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7588D" w:rsidRDefault="00901590" w:rsidP="00241608">
      <w:pPr>
        <w:pStyle w:val="20"/>
      </w:pPr>
      <w:bookmarkStart w:id="72" w:name="_TOC5502"/>
      <w:bookmarkStart w:id="73" w:name="Типы_родственных_связей"/>
      <w:bookmarkStart w:id="74" w:name="_Toc369111525"/>
      <w:bookmarkStart w:id="75" w:name="_Toc51765774"/>
      <w:bookmarkEnd w:id="72"/>
      <w:bookmarkEnd w:id="73"/>
      <w:r>
        <w:t xml:space="preserve">9.3. </w:t>
      </w:r>
      <w:r w:rsidR="0067588D">
        <w:t>Типы родственных связей</w:t>
      </w:r>
      <w:bookmarkEnd w:id="74"/>
      <w:bookmarkEnd w:id="75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мать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отец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опекун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попечитель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4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родственник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фактически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осуществляющий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6" w:name="_TOC5530"/>
      <w:bookmarkStart w:id="77" w:name="Типы_нарушений"/>
      <w:bookmarkStart w:id="78" w:name="_Toc369111526"/>
      <w:bookmarkEnd w:id="76"/>
      <w:bookmarkEnd w:id="77"/>
    </w:p>
    <w:p w:rsidR="0067588D" w:rsidRDefault="00901590" w:rsidP="00241608">
      <w:pPr>
        <w:pStyle w:val="20"/>
      </w:pPr>
      <w:bookmarkStart w:id="79" w:name="_Toc51765775"/>
      <w:r>
        <w:t xml:space="preserve">9.4. </w:t>
      </w:r>
      <w:r w:rsidR="0067588D">
        <w:t>Типы нарушений</w:t>
      </w:r>
      <w:bookmarkEnd w:id="78"/>
      <w:bookmarkEnd w:id="79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5A7E8F">
        <w:trPr>
          <w:cantSplit/>
          <w:trHeight w:val="613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lastRenderedPageBreak/>
              <w:t>23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несоблюдение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предписанного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режима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самовольный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выезд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другой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административный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район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разрешения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лечащего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прием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врачу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выход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работу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выписки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proofErr w:type="gramEnd"/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5A7E8F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proofErr w:type="gramEnd"/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другие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нарушения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80" w:name="_TOC5549"/>
      <w:bookmarkStart w:id="81" w:name="Статусы_нетрудоспособного"/>
      <w:bookmarkStart w:id="82" w:name="_Toc369111527"/>
      <w:bookmarkEnd w:id="80"/>
      <w:bookmarkEnd w:id="81"/>
    </w:p>
    <w:p w:rsidR="0067588D" w:rsidRDefault="00901590" w:rsidP="00241608">
      <w:pPr>
        <w:pStyle w:val="20"/>
      </w:pPr>
      <w:bookmarkStart w:id="83" w:name="_Toc51765776"/>
      <w:r>
        <w:t xml:space="preserve">9.5. </w:t>
      </w:r>
      <w:r w:rsidR="0067588D">
        <w:t xml:space="preserve">Статусы </w:t>
      </w:r>
      <w:proofErr w:type="gramStart"/>
      <w:r w:rsidR="0067588D">
        <w:t>нетрудоспособного</w:t>
      </w:r>
      <w:bookmarkEnd w:id="82"/>
      <w:bookmarkEnd w:id="83"/>
      <w:proofErr w:type="gramEnd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продолжает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болеть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установлена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изменена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группа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</w:rPr>
              <w:t>мер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5A7E8F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проведения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proofErr w:type="gramEnd"/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явился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трудоспособным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долечивание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67588D" w:rsidRDefault="0067588D" w:rsidP="002E2F40">
      <w:pPr>
        <w:pStyle w:val="12"/>
        <w:tabs>
          <w:tab w:val="left" w:pos="90"/>
        </w:tabs>
        <w:rPr>
          <w:lang w:val="ru-RU"/>
        </w:rPr>
      </w:pPr>
    </w:p>
    <w:p w:rsidR="002F4CCA" w:rsidRPr="002211B1" w:rsidRDefault="00FF6AC4" w:rsidP="002F4CCA">
      <w:pPr>
        <w:pStyle w:val="20"/>
      </w:pPr>
      <w:bookmarkStart w:id="84" w:name="_TOC5579"/>
      <w:bookmarkStart w:id="85" w:name="Условия_исчисления"/>
      <w:bookmarkStart w:id="86" w:name="_Toc369111530"/>
      <w:bookmarkStart w:id="87" w:name="_Toc436996561"/>
      <w:bookmarkStart w:id="88" w:name="_Toc51765777"/>
      <w:bookmarkStart w:id="89" w:name="_Toc369111531"/>
      <w:bookmarkEnd w:id="84"/>
      <w:bookmarkEnd w:id="85"/>
      <w:r>
        <w:t xml:space="preserve">9.6. </w:t>
      </w:r>
      <w:r w:rsidR="002F4CCA" w:rsidRPr="002211B1">
        <w:t xml:space="preserve">Состояния </w:t>
      </w:r>
      <w:r w:rsidR="00750F41">
        <w:t>Э</w:t>
      </w:r>
      <w:r w:rsidR="002F4CCA" w:rsidRPr="002211B1">
        <w:t>ЛН</w:t>
      </w:r>
      <w:bookmarkEnd w:id="86"/>
      <w:bookmarkEnd w:id="87"/>
      <w:bookmarkEnd w:id="88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934A44" w:rsidRPr="002211B1" w:rsidTr="00EA0B6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934A44" w:rsidRPr="002211B1" w:rsidTr="00EA0B6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открыт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2211B1" w:rsidTr="00EA0B65">
        <w:trPr>
          <w:cantSplit/>
          <w:trHeight w:val="273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продлен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259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030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закрыт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Tr="00EA0B65">
        <w:trPr>
          <w:cantSplit/>
          <w:trHeight w:val="188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050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FF6AC4">
              <w:rPr>
                <w:sz w:val="16"/>
                <w:lang w:val="ru-RU"/>
              </w:rPr>
              <w:t xml:space="preserve">ЭЛН </w:t>
            </w:r>
            <w:proofErr w:type="gramStart"/>
            <w:r w:rsidRPr="00FF6AC4">
              <w:rPr>
                <w:sz w:val="16"/>
                <w:lang w:val="ru-RU"/>
              </w:rPr>
              <w:t>до</w:t>
            </w:r>
            <w:r w:rsidRPr="00841D1E">
              <w:rPr>
                <w:sz w:val="16"/>
              </w:rPr>
              <w:t>полнен</w:t>
            </w:r>
            <w:proofErr w:type="gramEnd"/>
            <w:r w:rsidRPr="00841D1E">
              <w:rPr>
                <w:sz w:val="16"/>
              </w:rPr>
              <w:t xml:space="preserve"> данными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060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ЭЛН заполнен Страхователем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RPr="005A7E8F" w:rsidTr="00EA0B65">
        <w:trPr>
          <w:cantSplit/>
          <w:trHeight w:val="24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070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750F41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ЭЛН заполнен Страхователем </w:t>
            </w:r>
            <w:r w:rsidR="00934A44" w:rsidRPr="008F13AD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 xml:space="preserve">реестр </w:t>
            </w:r>
            <w:r w:rsidR="00934A44" w:rsidRPr="008F13AD">
              <w:rPr>
                <w:sz w:val="16"/>
                <w:lang w:val="ru-RU"/>
              </w:rPr>
              <w:t>ПВСО)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080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3800A9" w:rsidRDefault="00934A44" w:rsidP="00EA0B65">
            <w:pPr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</w:pPr>
            <w:r w:rsidRPr="003800A9"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090</w:t>
            </w:r>
          </w:p>
        </w:tc>
        <w:tc>
          <w:tcPr>
            <w:tcW w:w="45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3800A9">
              <w:rPr>
                <w:sz w:val="16"/>
                <w:lang w:val="ru-RU"/>
              </w:rPr>
              <w:t>Действия прекращены</w:t>
            </w:r>
          </w:p>
        </w:tc>
        <w:tc>
          <w:tcPr>
            <w:tcW w:w="4465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</w:tbl>
    <w:p w:rsidR="002F4CCA" w:rsidRPr="00FF6AC4" w:rsidRDefault="002F4CCA" w:rsidP="00FF6AC4">
      <w:pPr>
        <w:pStyle w:val="12"/>
        <w:tabs>
          <w:tab w:val="left" w:pos="90"/>
        </w:tabs>
        <w:rPr>
          <w:lang w:val="ru-RU"/>
        </w:rPr>
      </w:pPr>
    </w:p>
    <w:p w:rsidR="00BA5215" w:rsidRPr="0083277D" w:rsidRDefault="00BA5215" w:rsidP="00BA5215">
      <w:pPr>
        <w:pStyle w:val="20"/>
        <w:rPr>
          <w:lang w:eastAsia="ru-RU"/>
        </w:rPr>
      </w:pPr>
      <w:bookmarkStart w:id="90" w:name="_TOC5602"/>
      <w:bookmarkStart w:id="91" w:name="Приложение_1_XSD"/>
      <w:bookmarkStart w:id="92" w:name="_Ref51498826"/>
      <w:bookmarkStart w:id="93" w:name="_Toc51500458"/>
      <w:bookmarkStart w:id="94" w:name="_Toc51765778"/>
      <w:bookmarkEnd w:id="90"/>
      <w:bookmarkEnd w:id="91"/>
      <w:r>
        <w:rPr>
          <w:lang w:eastAsia="ru-RU"/>
        </w:rPr>
        <w:t>9</w:t>
      </w:r>
      <w:r w:rsidRPr="0083277D">
        <w:rPr>
          <w:lang w:eastAsia="ru-RU"/>
        </w:rPr>
        <w:t>.</w:t>
      </w:r>
      <w:r>
        <w:rPr>
          <w:lang w:eastAsia="ru-RU"/>
        </w:rPr>
        <w:t>7</w:t>
      </w:r>
      <w:r w:rsidRPr="0083277D">
        <w:rPr>
          <w:lang w:eastAsia="ru-RU"/>
        </w:rPr>
        <w:t xml:space="preserve">. </w:t>
      </w:r>
      <w:bookmarkEnd w:id="92"/>
      <w:bookmarkEnd w:id="93"/>
      <w:r>
        <w:rPr>
          <w:rFonts w:eastAsia="Times"/>
        </w:rPr>
        <w:t>Условия оказания медицинской помощи</w:t>
      </w:r>
      <w:bookmarkEnd w:id="9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BA5215" w:rsidRPr="0052646A" w:rsidTr="00A421A0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BA5215" w:rsidRPr="0052646A" w:rsidTr="00A421A0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BA5215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C6EBD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Pr="0052646A" w:rsidRDefault="00AC6EBD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Default="00AC6EBD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BA5215" w:rsidRPr="00235151" w:rsidRDefault="00BA5215" w:rsidP="00BA5215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2F4CCA" w:rsidRDefault="002F4CCA" w:rsidP="00BA5215">
      <w:pPr>
        <w:pStyle w:val="0"/>
      </w:pPr>
    </w:p>
    <w:p w:rsidR="007829EE" w:rsidRDefault="007829EE" w:rsidP="007829EE">
      <w:pPr>
        <w:pStyle w:val="19"/>
        <w:jc w:val="left"/>
        <w:rPr>
          <w:lang w:val="ru-RU"/>
        </w:rPr>
      </w:pPr>
      <w:bookmarkStart w:id="95" w:name="_Toc524941796"/>
      <w:bookmarkStart w:id="96" w:name="_Toc28174812"/>
      <w:bookmarkStart w:id="97" w:name="_Toc51500459"/>
      <w:bookmarkStart w:id="98" w:name="_Toc51765779"/>
      <w:r>
        <w:rPr>
          <w:lang w:val="ru-RU"/>
        </w:rPr>
        <w:lastRenderedPageBreak/>
        <w:t xml:space="preserve">Приложение 1. </w:t>
      </w:r>
      <w:bookmarkEnd w:id="95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96"/>
      <w:bookmarkEnd w:id="97"/>
      <w:bookmarkEnd w:id="98"/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7829EE" w:rsidRPr="00C96E31" w:rsidRDefault="007829EE" w:rsidP="007829EE">
      <w:pPr>
        <w:pStyle w:val="af5"/>
      </w:pPr>
    </w:p>
    <w:p w:rsidR="007829EE" w:rsidRPr="007829EE" w:rsidRDefault="007829EE" w:rsidP="007829EE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99" w:name="_Атрибуты_типа_SystemInfo"/>
      <w:bookmarkStart w:id="100" w:name="_Ref521341871"/>
      <w:bookmarkStart w:id="101" w:name="_Toc524941797"/>
      <w:bookmarkStart w:id="102" w:name="_Toc28174813"/>
      <w:bookmarkStart w:id="103" w:name="_Toc51500460"/>
      <w:bookmarkStart w:id="104" w:name="_Toc51765780"/>
      <w:bookmarkEnd w:id="99"/>
      <w:r w:rsidRPr="007829EE">
        <w:rPr>
          <w:rFonts w:ascii="Times New Roman" w:hAnsi="Times New Roman"/>
          <w:sz w:val="28"/>
        </w:rPr>
        <w:t xml:space="preserve">Атрибуты типа </w:t>
      </w:r>
      <w:bookmarkEnd w:id="100"/>
      <w:bookmarkEnd w:id="101"/>
      <w:bookmarkEnd w:id="102"/>
      <w:bookmarkEnd w:id="103"/>
      <w:r w:rsidR="006F51F5" w:rsidRPr="006F51F5">
        <w:rPr>
          <w:rFonts w:ascii="Times New Roman" w:hAnsi="Times New Roman"/>
          <w:sz w:val="28"/>
        </w:rPr>
        <w:t>FileOperationsLnUserGetLNDataOut</w:t>
      </w:r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844"/>
        <w:gridCol w:w="1620"/>
        <w:gridCol w:w="1738"/>
        <w:gridCol w:w="3054"/>
      </w:tblGrid>
      <w:tr w:rsidR="007829EE" w:rsidRPr="009044BD" w:rsidTr="002C114F">
        <w:trPr>
          <w:tblHeader/>
        </w:trPr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77543" w:rsidRDefault="0092230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7829EE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829EE" w:rsidRPr="009F5F3E" w:rsidRDefault="007829EE" w:rsidP="007829EE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  <w:lang w:val="ru-RU"/>
        </w:rPr>
      </w:pPr>
      <w:bookmarkStart w:id="105" w:name="_Toc51765781"/>
      <w:r w:rsidRPr="006F51F5">
        <w:rPr>
          <w:rFonts w:ascii="Times New Roman" w:hAnsi="Times New Roman"/>
          <w:sz w:val="28"/>
        </w:rPr>
        <w:t>Атрибуты типа WSResult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Идентификатор запроса </w:t>
            </w:r>
            <w:proofErr w:type="gramStart"/>
            <w:r w:rsidRPr="009044BD">
              <w:rPr>
                <w:sz w:val="22"/>
                <w:szCs w:val="22"/>
                <w:lang w:val="ru-RU"/>
              </w:rPr>
              <w:t>запроса</w:t>
            </w:r>
            <w:proofErr w:type="gramEnd"/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6F51F5" w:rsidRPr="00977543" w:rsidRDefault="006F51F5" w:rsidP="006F51F5">
      <w:pPr>
        <w:rPr>
          <w:sz w:val="22"/>
          <w:szCs w:val="22"/>
          <w:lang w:val="ru-RU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6" w:name="_Toc51500461"/>
      <w:bookmarkStart w:id="107" w:name="_Toc51765782"/>
      <w:r w:rsidRPr="006F51F5">
        <w:rPr>
          <w:rFonts w:ascii="Times New Roman" w:hAnsi="Times New Roman"/>
          <w:sz w:val="28"/>
        </w:rPr>
        <w:t>Атрибуты типа Info</w:t>
      </w:r>
      <w:bookmarkEnd w:id="106"/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8" w:name="_Toc51500462"/>
      <w:bookmarkStart w:id="109" w:name="_Toc51765783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Rowset</w:t>
      </w:r>
      <w:bookmarkEnd w:id="108"/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0" w:name="_Toc51500463"/>
      <w:bookmarkStart w:id="111" w:name="_Toc51765784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</w:t>
      </w:r>
      <w:bookmarkEnd w:id="110"/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044BD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6F51F5" w:rsidRPr="009044BD" w:rsidTr="002C114F">
        <w:trPr>
          <w:trHeight w:val="296"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lnHash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6F51F5" w:rsidRPr="003D2F57" w:rsidRDefault="006F51F5" w:rsidP="002C114F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6F51F5" w:rsidRDefault="006F51F5" w:rsidP="006F51F5">
      <w:pPr>
        <w:pStyle w:val="0"/>
      </w:pPr>
      <w:bookmarkStart w:id="112" w:name="_Toc51500465"/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3" w:name="_Toc51765785"/>
      <w:r w:rsidRPr="006F51F5">
        <w:rPr>
          <w:rFonts w:ascii="Times New Roman" w:hAnsi="Times New Roman"/>
          <w:sz w:val="28"/>
        </w:rPr>
        <w:t>Атрибуты типа Error</w:t>
      </w:r>
      <w:bookmarkEnd w:id="112"/>
      <w:bookmarkEnd w:id="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6F51F5" w:rsidRPr="009F5F3E" w:rsidRDefault="006F51F5" w:rsidP="006F51F5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4" w:name="_Toc51500466"/>
      <w:bookmarkStart w:id="115" w:name="_Toc51765786"/>
      <w:r w:rsidRPr="006F51F5">
        <w:rPr>
          <w:rFonts w:ascii="Times New Roman" w:hAnsi="Times New Roman"/>
          <w:sz w:val="28"/>
        </w:rPr>
        <w:t>Атрибуты типа Data</w:t>
      </w:r>
      <w:bookmarkEnd w:id="114"/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12D37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6" w:name="_Toc51500467"/>
      <w:bookmarkStart w:id="117" w:name="_Toc51765787"/>
      <w:r w:rsidRPr="006F51F5">
        <w:rPr>
          <w:rFonts w:ascii="Times New Roman" w:hAnsi="Times New Roman"/>
          <w:sz w:val="28"/>
        </w:rPr>
        <w:t>Атрибуты типа OutRowset</w:t>
      </w:r>
      <w:bookmarkEnd w:id="116"/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1C4E8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6F51F5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Pr="007A0EE4" w:rsidRDefault="006F51F5" w:rsidP="006F51F5">
      <w:pPr>
        <w:pStyle w:val="0"/>
        <w:rPr>
          <w:rFonts w:eastAsia="ヒラギノ角ゴ Pro W3"/>
        </w:rPr>
      </w:pPr>
    </w:p>
    <w:p w:rsidR="006F51F5" w:rsidRPr="00623EC6" w:rsidRDefault="006F51F5" w:rsidP="006F51F5">
      <w:pPr>
        <w:pStyle w:val="20"/>
      </w:pPr>
      <w:bookmarkStart w:id="118" w:name="_Toc51249745"/>
      <w:bookmarkStart w:id="119" w:name="_Toc51765788"/>
      <w:r>
        <w:t xml:space="preserve">Атрибуты типа </w:t>
      </w:r>
      <w:bookmarkEnd w:id="118"/>
      <w:r w:rsidR="00BA5215" w:rsidRPr="00BA5215">
        <w:t>responseRow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1"/>
        <w:gridCol w:w="1620"/>
        <w:gridCol w:w="1621"/>
        <w:gridCol w:w="2655"/>
      </w:tblGrid>
      <w:tr w:rsidR="006F51F5" w:rsidRPr="00734B65" w:rsidTr="002C114F">
        <w:trPr>
          <w:tblHeader/>
        </w:trPr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</w:t>
            </w:r>
            <w:proofErr w:type="gramStart"/>
            <w:r w:rsidRPr="00734B65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734B65">
              <w:rPr>
                <w:sz w:val="22"/>
                <w:szCs w:val="22"/>
                <w:lang w:val="ru-RU"/>
              </w:rPr>
              <w:t>линна: 60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</w:t>
            </w:r>
            <w:proofErr w:type="gramEnd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или продолжение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lnDate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BA5215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</w:t>
            </w:r>
            <w:r w:rsidR="00BA5215">
              <w:rPr>
                <w:sz w:val="22"/>
                <w:szCs w:val="22"/>
                <w:lang w:val="ru-RU"/>
              </w:rPr>
              <w:t>од МО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Пол </w:t>
            </w:r>
            <w:proofErr w:type="gramStart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застрахованного</w:t>
            </w:r>
            <w:proofErr w:type="gramEnd"/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787B7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87B7A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CD407E" w:rsidRDefault="006F51F5" w:rsidP="002C114F">
            <w:pPr>
              <w:rPr>
                <w:sz w:val="22"/>
                <w:szCs w:val="22"/>
                <w:lang w:val="ru-RU"/>
              </w:rPr>
            </w:pPr>
            <w:r w:rsidRPr="00CD407E">
              <w:rPr>
                <w:sz w:val="22"/>
                <w:szCs w:val="22"/>
                <w:lang w:val="ru-RU"/>
              </w:rPr>
              <w:t>Диагноз</w:t>
            </w:r>
            <w:r w:rsidR="00CD407E" w:rsidRPr="00CD407E">
              <w:rPr>
                <w:sz w:val="22"/>
                <w:szCs w:val="22"/>
                <w:lang w:val="ru-RU"/>
              </w:rPr>
              <w:t xml:space="preserve"> МКБ-10</w:t>
            </w:r>
            <w:r w:rsidRPr="00CD407E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изменения причины нетрудоспособности, предполагаемая дата родов, дата начала путевки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BA5215" w:rsidRPr="00734B65" w:rsidRDefault="00BA5215" w:rsidP="002C114F">
            <w:pPr>
              <w:rPr>
                <w:sz w:val="22"/>
                <w:szCs w:val="22"/>
                <w:lang w:val="ru-RU"/>
              </w:rPr>
            </w:pPr>
            <w:r w:rsidRPr="00154F7E">
              <w:rPr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</w:t>
            </w:r>
            <w:proofErr w:type="gramEnd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/изменена группа инвалидности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F51F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E73290" w:rsidRPr="002C5F6A" w:rsidRDefault="00E73290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</w:tc>
      </w:tr>
      <w:tr w:rsidR="006F51F5" w:rsidRPr="005A7E8F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treatHistory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№ истории болезни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F51F5" w:rsidRDefault="006F51F5" w:rsidP="006F51F5">
      <w:pPr>
        <w:pStyle w:val="af5"/>
      </w:pPr>
    </w:p>
    <w:p w:rsidR="006F51F5" w:rsidRPr="00623EC6" w:rsidRDefault="006F51F5" w:rsidP="006F51F5">
      <w:pPr>
        <w:pStyle w:val="20"/>
      </w:pPr>
      <w:bookmarkStart w:id="120" w:name="_Toc51249746"/>
      <w:bookmarkStart w:id="121" w:name="_Toc51765789"/>
      <w:r>
        <w:t xml:space="preserve">Атрибуты </w:t>
      </w:r>
      <w:r w:rsidR="00BA5215">
        <w:t>элемента</w:t>
      </w:r>
      <w:r>
        <w:t xml:space="preserve"> </w:t>
      </w:r>
      <w:bookmarkEnd w:id="120"/>
      <w:r w:rsidRPr="007A0EE4">
        <w:t>servData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47"/>
        <w:gridCol w:w="1620"/>
        <w:gridCol w:w="1738"/>
        <w:gridCol w:w="3052"/>
      </w:tblGrid>
      <w:tr w:rsidR="006F51F5" w:rsidRPr="00734B65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A7E8F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  <w:tr w:rsidR="006F51F5" w:rsidRPr="005A7E8F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BA5215" w:rsidP="00BA52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Диагноз </w:t>
            </w:r>
            <w:r w:rsidRPr="00734B65">
              <w:rPr>
                <w:sz w:val="22"/>
                <w:szCs w:val="22"/>
                <w:lang w:val="ru-RU"/>
              </w:rPr>
              <w:t xml:space="preserve">МКБ-10 </w:t>
            </w:r>
            <w:r w:rsidR="006F51F5"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6F51F5" w:rsidRDefault="006F51F5" w:rsidP="006F51F5">
      <w:pPr>
        <w:pStyle w:val="0"/>
        <w:ind w:firstLine="0"/>
      </w:pPr>
    </w:p>
    <w:p w:rsidR="006F51F5" w:rsidRPr="00623EC6" w:rsidRDefault="006F51F5" w:rsidP="006F51F5">
      <w:pPr>
        <w:pStyle w:val="20"/>
      </w:pPr>
      <w:bookmarkStart w:id="122" w:name="_Toc51249747"/>
      <w:bookmarkStart w:id="123" w:name="_Toc51765790"/>
      <w:r>
        <w:lastRenderedPageBreak/>
        <w:t xml:space="preserve">Атрибуты </w:t>
      </w:r>
      <w:r w:rsidRPr="00623EC6">
        <w:t xml:space="preserve">типа </w:t>
      </w:r>
      <w:bookmarkEnd w:id="122"/>
      <w:r w:rsidRPr="007A0EE4">
        <w:t>servFullData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734B65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Дата начала ухода </w:t>
            </w:r>
            <w:proofErr w:type="gramStart"/>
            <w:r>
              <w:rPr>
                <w:rFonts w:eastAsia="Times"/>
                <w:sz w:val="22"/>
                <w:szCs w:val="22"/>
                <w:lang w:val="ru-RU"/>
              </w:rPr>
              <w:t>за</w:t>
            </w:r>
            <w:proofErr w:type="gramEnd"/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proofErr w:type="gramStart"/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  <w:r w:rsidR="006F51F5" w:rsidRPr="00734B65">
              <w:rPr>
                <w:rFonts w:eastAsia="Times"/>
                <w:sz w:val="22"/>
                <w:szCs w:val="22"/>
                <w:lang w:val="ru-RU"/>
              </w:rPr>
              <w:t>З</w:t>
            </w:r>
            <w:proofErr w:type="gramEnd"/>
            <w:r w:rsidR="006F51F5" w:rsidRPr="00734B65">
              <w:rPr>
                <w:rFonts w:eastAsia="Times"/>
                <w:sz w:val="22"/>
                <w:szCs w:val="22"/>
                <w:lang w:val="ru-RU"/>
              </w:rPr>
              <w:t xml:space="preserve">аполняется из справочника 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4B65">
              <w:rPr>
                <w:sz w:val="22"/>
                <w:szCs w:val="22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sz w:val="22"/>
                <w:szCs w:val="22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B16488" w:rsidP="002C114F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</w:tbl>
    <w:p w:rsidR="006F51F5" w:rsidRPr="00FD53F0" w:rsidRDefault="006F51F5" w:rsidP="006F51F5">
      <w:pPr>
        <w:pStyle w:val="af5"/>
      </w:pPr>
    </w:p>
    <w:p w:rsidR="006F51F5" w:rsidRPr="005472F7" w:rsidRDefault="006F51F5" w:rsidP="006F51F5">
      <w:pPr>
        <w:pStyle w:val="20"/>
      </w:pPr>
      <w:bookmarkStart w:id="124" w:name="_Toc51249748"/>
      <w:bookmarkStart w:id="125" w:name="_Toc51765791"/>
      <w:r>
        <w:t>Атрибуты типа</w:t>
      </w:r>
      <w:r w:rsidRPr="00623EC6">
        <w:t xml:space="preserve"> </w:t>
      </w:r>
      <w:bookmarkEnd w:id="124"/>
      <w:r w:rsidRPr="00F829B0">
        <w:t>HospitalBreachInfo</w:t>
      </w:r>
      <w:bookmarkEnd w:id="1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6F51F5" w:rsidRDefault="006F51F5" w:rsidP="006F51F5">
      <w:pPr>
        <w:pStyle w:val="0"/>
      </w:pPr>
      <w:bookmarkStart w:id="126" w:name="_Toc51500472"/>
    </w:p>
    <w:p w:rsidR="006F51F5" w:rsidRDefault="006F51F5" w:rsidP="006F51F5">
      <w:pPr>
        <w:pStyle w:val="20"/>
      </w:pPr>
      <w:bookmarkStart w:id="127" w:name="_Toc51765792"/>
      <w:r w:rsidRPr="007A0EE4">
        <w:t xml:space="preserve">Атрибуты </w:t>
      </w:r>
      <w:r w:rsidR="00BA5215">
        <w:t>элемента</w:t>
      </w:r>
      <w:r w:rsidR="00E427A0">
        <w:t xml:space="preserve"> </w:t>
      </w:r>
      <w:r w:rsidRPr="00667D41">
        <w:t>treatPeriods</w:t>
      </w:r>
      <w:bookmarkEnd w:id="126"/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829B0" w:rsidTr="002C114F">
        <w:tc>
          <w:tcPr>
            <w:tcW w:w="2429" w:type="dxa"/>
            <w:shd w:val="clear" w:color="auto" w:fill="auto"/>
          </w:tcPr>
          <w:p w:rsidR="006F51F5" w:rsidRPr="00947B5C" w:rsidRDefault="00243082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F51F5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6F51F5" w:rsidRPr="00F829B0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6F51F5" w:rsidRPr="00857228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28" w:name="_Toc51500473"/>
      <w:bookmarkStart w:id="129" w:name="_Toc51765793"/>
      <w:r w:rsidRPr="007A0EE4">
        <w:t>А</w:t>
      </w:r>
      <w:r w:rsidRPr="008B1166">
        <w:t>трибуты типа TreatFullPeriod</w:t>
      </w:r>
      <w:bookmarkEnd w:id="128"/>
      <w:bookmarkEnd w:id="1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3D2EC3" w:rsidRPr="005A7E8F" w:rsidTr="002C114F">
        <w:tc>
          <w:tcPr>
            <w:tcW w:w="2429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3D2EC3" w:rsidRPr="00947B5C" w:rsidTr="002C114F">
        <w:tc>
          <w:tcPr>
            <w:tcW w:w="2429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Pr="00E054CD" w:rsidRDefault="003D2EC3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6F51F5" w:rsidRPr="001B764C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30" w:name="_Toc51500474"/>
      <w:bookmarkStart w:id="131" w:name="_Toc51765794"/>
      <w:r w:rsidRPr="007A0EE4">
        <w:lastRenderedPageBreak/>
        <w:t>Атрибуты типа</w:t>
      </w:r>
      <w:r>
        <w:t xml:space="preserve"> </w:t>
      </w:r>
      <w:r w:rsidRPr="001B764C">
        <w:t>TreatPeriod</w:t>
      </w:r>
      <w:bookmarkEnd w:id="130"/>
      <w:bookmarkEnd w:id="1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FA68BF" w:rsidRDefault="00564D74" w:rsidP="00A421A0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1B764C" w:rsidRDefault="006F51F5" w:rsidP="006F51F5">
      <w:pPr>
        <w:pStyle w:val="20"/>
      </w:pPr>
      <w:bookmarkStart w:id="132" w:name="_Toc51500475"/>
      <w:bookmarkStart w:id="133" w:name="_Toc51765795"/>
      <w:r w:rsidRPr="007A0EE4">
        <w:t>Атрибуты типа</w:t>
      </w:r>
      <w:r>
        <w:t xml:space="preserve"> </w:t>
      </w:r>
      <w:r w:rsidRPr="001B764C">
        <w:t>LnResult</w:t>
      </w:r>
      <w:bookmarkEnd w:id="132"/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6F51F5" w:rsidRPr="005A7E8F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</w:t>
            </w:r>
            <w:proofErr w:type="gramStart"/>
            <w:r w:rsidRPr="0052686A">
              <w:rPr>
                <w:sz w:val="22"/>
                <w:szCs w:val="22"/>
                <w:lang w:val="ru-RU"/>
              </w:rPr>
              <w:t xml:space="preserve"> И</w:t>
            </w:r>
            <w:proofErr w:type="gramEnd"/>
            <w:r w:rsidRPr="0052686A">
              <w:rPr>
                <w:sz w:val="22"/>
                <w:szCs w:val="22"/>
                <w:lang w:val="ru-RU"/>
              </w:rPr>
              <w:t>ное)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6F51F5" w:rsidRDefault="006F51F5" w:rsidP="006F51F5">
      <w:pPr>
        <w:pStyle w:val="af5"/>
        <w:ind w:firstLine="0"/>
      </w:pPr>
    </w:p>
    <w:p w:rsidR="007829EE" w:rsidRDefault="00767625" w:rsidP="00767625">
      <w:pPr>
        <w:pStyle w:val="20"/>
      </w:pPr>
      <w:bookmarkStart w:id="134" w:name="_Toc51765796"/>
      <w:r w:rsidRPr="007A0EE4">
        <w:t>Атрибуты типа</w:t>
      </w:r>
      <w:r>
        <w:t xml:space="preserve"> </w:t>
      </w:r>
      <w:r w:rsidRPr="00767625">
        <w:t>PrParseFilelnMSEElement</w:t>
      </w:r>
      <w:bookmarkEnd w:id="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Default="00767625" w:rsidP="002C114F">
            <w:r>
              <w:t>Паттерн: \d{13}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767625" w:rsidRPr="005A7E8F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 типа </w:t>
            </w:r>
            <w:r>
              <w:rPr>
                <w:sz w:val="22"/>
                <w:szCs w:val="22"/>
              </w:rPr>
              <w:t>tns</w:t>
            </w:r>
            <w:r w:rsidRPr="00767625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</w:rPr>
              <w:t>Rowset</w:t>
            </w:r>
          </w:p>
        </w:tc>
      </w:tr>
    </w:tbl>
    <w:p w:rsidR="00767625" w:rsidRDefault="00767625" w:rsidP="00767625">
      <w:pPr>
        <w:pStyle w:val="af5"/>
      </w:pPr>
    </w:p>
    <w:p w:rsidR="00767625" w:rsidRDefault="00767625" w:rsidP="00767625">
      <w:pPr>
        <w:pStyle w:val="20"/>
      </w:pPr>
      <w:bookmarkStart w:id="135" w:name="_Toc51765797"/>
      <w:r w:rsidRPr="007A0EE4">
        <w:t>Атрибуты типа</w:t>
      </w:r>
      <w:r>
        <w:t xml:space="preserve"> </w:t>
      </w:r>
      <w:r w:rsidRPr="00767625">
        <w:t>pXmlFile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5A7E8F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элементы </w:t>
            </w:r>
            <w:r>
              <w:rPr>
                <w:sz w:val="22"/>
                <w:szCs w:val="22"/>
              </w:rPr>
              <w:t>row</w:t>
            </w:r>
          </w:p>
        </w:tc>
      </w:tr>
    </w:tbl>
    <w:p w:rsidR="00767625" w:rsidRDefault="00767625" w:rsidP="00767625">
      <w:pPr>
        <w:pStyle w:val="af5"/>
      </w:pPr>
    </w:p>
    <w:p w:rsidR="005A7A7D" w:rsidRDefault="005A7A7D" w:rsidP="005A7A7D">
      <w:pPr>
        <w:pStyle w:val="20"/>
      </w:pPr>
      <w:bookmarkStart w:id="136" w:name="_Toc51765798"/>
      <w:r w:rsidRPr="007A0EE4">
        <w:t>Атрибуты типа</w:t>
      </w:r>
      <w:r>
        <w:t xml:space="preserve"> </w:t>
      </w:r>
      <w:r w:rsidRPr="005A7A7D">
        <w:t>Rowset</w:t>
      </w:r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5A7A7D" w:rsidRPr="00947B5C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A7A7D" w:rsidRPr="005A7A7D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5A7A7D" w:rsidRPr="00A02DE4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A7A7D" w:rsidRPr="00E054C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0..30</w:t>
            </w:r>
          </w:p>
        </w:tc>
        <w:tc>
          <w:tcPr>
            <w:tcW w:w="3080" w:type="dxa"/>
            <w:shd w:val="clear" w:color="auto" w:fill="auto"/>
          </w:tcPr>
          <w:p w:rsidR="005A7A7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A7A7D" w:rsidRPr="00767625" w:rsidRDefault="005A7A7D" w:rsidP="00767625">
      <w:pPr>
        <w:pStyle w:val="af5"/>
      </w:pPr>
    </w:p>
    <w:p w:rsidR="00767625" w:rsidRDefault="00767625" w:rsidP="00767625">
      <w:pPr>
        <w:pStyle w:val="20"/>
      </w:pPr>
      <w:bookmarkStart w:id="137" w:name="_Toc51765799"/>
      <w:r w:rsidRPr="007A0EE4">
        <w:lastRenderedPageBreak/>
        <w:t xml:space="preserve">Атрибуты </w:t>
      </w:r>
      <w:r w:rsidR="001340D6">
        <w:t>элемента</w:t>
      </w:r>
      <w:r>
        <w:t xml:space="preserve"> </w:t>
      </w:r>
      <w:r w:rsidR="005A7A7D">
        <w:rPr>
          <w:lang w:val="en-US"/>
        </w:rPr>
        <w:t>R</w:t>
      </w:r>
      <w:r w:rsidR="005A7A7D" w:rsidRPr="005A7A7D">
        <w:t>ow</w:t>
      </w:r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850"/>
        <w:gridCol w:w="1620"/>
        <w:gridCol w:w="1738"/>
        <w:gridCol w:w="3047"/>
      </w:tblGrid>
      <w:tr w:rsidR="00767625" w:rsidRPr="00947B5C" w:rsidTr="007D3B24">
        <w:trPr>
          <w:tblHeader/>
        </w:trPr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0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7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7D3B24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7D3B24" w:rsidRPr="005A7E8F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mseDt2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7D3B24" w:rsidRPr="005A7E8F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mseDt3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mseInvalidGroup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</w:t>
            </w:r>
            <w:proofErr w:type="gramEnd"/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/изменена группа инвалидности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7D3B24" w:rsidRPr="00734B65" w:rsidRDefault="007D3B24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lnHash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32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7D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sz w:val="22"/>
                <w:szCs w:val="22"/>
              </w:rPr>
              <w:t>ш ЭЛН</w:t>
            </w:r>
          </w:p>
        </w:tc>
      </w:tr>
    </w:tbl>
    <w:p w:rsidR="00767625" w:rsidRDefault="00767625" w:rsidP="00767625">
      <w:pPr>
        <w:pStyle w:val="af5"/>
      </w:pPr>
    </w:p>
    <w:p w:rsidR="003F0197" w:rsidRDefault="003F0197" w:rsidP="003F0197">
      <w:pPr>
        <w:pStyle w:val="20"/>
      </w:pPr>
      <w:bookmarkStart w:id="138" w:name="_Toc51765800"/>
      <w:r w:rsidRPr="007A0EE4">
        <w:t>Атрибуты типа</w:t>
      </w:r>
      <w:r>
        <w:t xml:space="preserve"> </w:t>
      </w:r>
      <w:r w:rsidRPr="003F0197">
        <w:t>PrParseFilelnmseResponse</w:t>
      </w:r>
      <w:bookmarkEnd w:id="1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1854" w:type="dxa"/>
            <w:shd w:val="clear" w:color="auto" w:fill="auto"/>
          </w:tcPr>
          <w:p w:rsidR="003F0197" w:rsidRPr="00A02DE4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F0197" w:rsidRPr="00E054CD" w:rsidRDefault="003F0197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3F0197" w:rsidRPr="001340D6" w:rsidRDefault="001340D6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</w:t>
            </w:r>
          </w:p>
        </w:tc>
      </w:tr>
    </w:tbl>
    <w:p w:rsidR="003F0197" w:rsidRPr="00767625" w:rsidRDefault="003F0197" w:rsidP="00767625">
      <w:pPr>
        <w:pStyle w:val="af5"/>
      </w:pPr>
    </w:p>
    <w:p w:rsidR="00C54486" w:rsidRPr="004E2104" w:rsidRDefault="00C54486" w:rsidP="00241608">
      <w:pPr>
        <w:pStyle w:val="19"/>
        <w:rPr>
          <w:lang w:val="ru-RU"/>
        </w:rPr>
      </w:pPr>
      <w:bookmarkStart w:id="139" w:name="_Toc51765801"/>
      <w:r w:rsidRPr="00EF052A">
        <w:rPr>
          <w:lang w:val="ru-RU"/>
        </w:rPr>
        <w:lastRenderedPageBreak/>
        <w:t xml:space="preserve">Приложение </w:t>
      </w:r>
      <w:r w:rsidR="007829EE">
        <w:rPr>
          <w:lang w:val="ru-RU"/>
        </w:rPr>
        <w:t>2</w:t>
      </w:r>
      <w:r w:rsidRPr="00EF052A">
        <w:rPr>
          <w:lang w:val="ru-RU"/>
        </w:rPr>
        <w:t xml:space="preserve">. </w:t>
      </w:r>
      <w:r w:rsidRPr="00EF052A">
        <w:t>XSD</w:t>
      </w:r>
      <w:r w:rsidRPr="00EF052A">
        <w:rPr>
          <w:lang w:val="ru-RU"/>
        </w:rPr>
        <w:t xml:space="preserve"> Схема </w:t>
      </w:r>
      <w:bookmarkEnd w:id="89"/>
      <w:r w:rsidR="00F960BE" w:rsidRPr="00EF052A">
        <w:rPr>
          <w:lang w:val="ru-RU"/>
        </w:rPr>
        <w:t>типов данных веб-сервиса</w:t>
      </w:r>
      <w:bookmarkEnd w:id="139"/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color w:val="000000"/>
          <w:sz w:val="22"/>
          <w:szCs w:val="22"/>
        </w:rPr>
        <w:t xml:space="preserve">This XML file does not appear to have any style information associated with it. The document tree </w:t>
      </w:r>
      <w:proofErr w:type="gramStart"/>
      <w:r w:rsidRPr="00B11E83">
        <w:rPr>
          <w:color w:val="000000"/>
          <w:sz w:val="22"/>
          <w:szCs w:val="22"/>
        </w:rPr>
        <w:t>is shown</w:t>
      </w:r>
      <w:proofErr w:type="gramEnd"/>
      <w:r w:rsidRPr="00B11E83">
        <w:rPr>
          <w:color w:val="000000"/>
          <w:sz w:val="22"/>
          <w:szCs w:val="22"/>
        </w:rPr>
        <w:t xml:space="preserve"> below.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:schema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xmlns:xs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http://www.w3.org/2001/XMLSchema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xmlns:tns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xmlns:p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xmlns:org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xmlns:com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elementFormDefault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qualified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targetNamespace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version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1.0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:import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http://10.0.116.122:4080/ws-mse-v20/FileOperationsLnService?xsd=../../xsd/v01/type/Organization.xsd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:import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http://10.0.116.122:4080/ws-mse-v20/FileOperationsLnService?xsd=../../xsd/v01/type/Eln.xsd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:import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http://10.0.116.122:4080/ws-mse-v20/FileOperationsLnService?xsd=../../xsd/v01/type/Person.xsd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:documentation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  <w:r w:rsidRPr="00B11E83">
        <w:rPr>
          <w:color w:val="000000"/>
          <w:sz w:val="22"/>
          <w:szCs w:val="22"/>
        </w:rPr>
        <w:t>Ответ на отправку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:annotation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wsResult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:documentation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  <w:r w:rsidRPr="00B11E83">
        <w:rPr>
          <w:color w:val="000000"/>
          <w:sz w:val="22"/>
          <w:szCs w:val="22"/>
        </w:rPr>
        <w:t>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:annotation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:documentation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  <w:r w:rsidRPr="00B11E83">
        <w:rPr>
          <w:color w:val="000000"/>
          <w:sz w:val="22"/>
          <w:szCs w:val="22"/>
        </w:rPr>
        <w:t>Ответ на 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:annotation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:documentation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  <w:r w:rsidRPr="00B11E83">
        <w:rPr>
          <w:color w:val="000000"/>
          <w:sz w:val="22"/>
          <w:szCs w:val="22"/>
        </w:rPr>
        <w:t>Отправка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:annotation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pXmlFile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:documentation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  <w:r w:rsidRPr="00B11E83">
        <w:rPr>
          <w:color w:val="000000"/>
          <w:sz w:val="22"/>
          <w:szCs w:val="22"/>
        </w:rPr>
        <w:t>Отправляемые данные листка нетрудоспособности - метод PrParseFilelnmse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:annotation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:all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com:version_software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com:author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com:phone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:attribute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com:email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FileOperationsLnUserDisableLnOut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:extension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:extension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:complexContent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:documentation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  <w:r w:rsidRPr="00B11E83">
        <w:rPr>
          <w:color w:val="000000"/>
          <w:sz w:val="22"/>
          <w:szCs w:val="22"/>
        </w:rPr>
        <w:t>Входящие данные листка нетрудоспособности - метод GetLNDatamse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:annotation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surname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com:surname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patronymic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com:patronymic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primaryFlag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duplicateFlag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lnDate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idMo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lpuAddress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com:lpuAddress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birthday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gender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voucherNo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com:voucherNo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unbounded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:extension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diagnosis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:extension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:complexContent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pregn12wFlag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hospitalBreach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com:HospitalBreachInfo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treatPeriods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treatFullPeriod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com:TreatFullPeriod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previouslyIssuedCode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intermittentMethodFlag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:all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:extension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</w:t>
      </w:r>
      <w:proofErr w:type="gramStart"/>
      <w:r w:rsidRPr="00B11E83">
        <w:rPr>
          <w:rStyle w:val="html-tag"/>
          <w:color w:val="000000"/>
          <w:sz w:val="22"/>
          <w:szCs w:val="22"/>
        </w:rPr>
        <w:t>xs:</w:t>
      </w:r>
      <w:proofErr w:type="gramEnd"/>
      <w:r w:rsidRPr="00B11E83">
        <w:rPr>
          <w:rStyle w:val="html-tag"/>
          <w:color w:val="000000"/>
          <w:sz w:val="22"/>
          <w:szCs w:val="22"/>
        </w:rPr>
        <w:t>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:sequence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:extension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:complexContent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:complexType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info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</w:t>
      </w:r>
      <w:proofErr w:type="gramStart"/>
      <w:r w:rsidRPr="00B11E83">
        <w:rPr>
          <w:rStyle w:val="html-tag"/>
          <w:color w:val="000000"/>
          <w:sz w:val="22"/>
          <w:szCs w:val="22"/>
        </w:rPr>
        <w:t>:element</w:t>
      </w:r>
      <w:proofErr w:type="gramEnd"/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</w:t>
      </w:r>
      <w:proofErr w:type="gramStart"/>
      <w:r w:rsidRPr="00B11E83">
        <w:rPr>
          <w:rStyle w:val="html-tag"/>
          <w:color w:val="000000"/>
          <w:sz w:val="22"/>
          <w:szCs w:val="22"/>
        </w:rPr>
        <w:t>:schema</w:t>
      </w:r>
      <w:proofErr w:type="gramEnd"/>
      <w:r w:rsidRPr="00B11E83">
        <w:rPr>
          <w:rStyle w:val="html-tag"/>
          <w:color w:val="000000"/>
          <w:sz w:val="22"/>
          <w:szCs w:val="22"/>
        </w:rPr>
        <w:t>&gt;</w:t>
      </w:r>
    </w:p>
    <w:p w:rsidR="00C550E8" w:rsidRPr="00545E66" w:rsidRDefault="00C550E8" w:rsidP="006E5879">
      <w:pPr>
        <w:widowControl w:val="0"/>
        <w:autoSpaceDE w:val="0"/>
        <w:autoSpaceDN w:val="0"/>
        <w:adjustRightInd w:val="0"/>
        <w:rPr>
          <w:rStyle w:val="comment"/>
          <w:color w:val="000000"/>
          <w:sz w:val="22"/>
          <w:szCs w:val="22"/>
          <w:lang w:val="ru-RU"/>
        </w:rPr>
      </w:pPr>
    </w:p>
    <w:p w:rsidR="005D1379" w:rsidRPr="005D1379" w:rsidRDefault="005D1379" w:rsidP="005D1379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</w:p>
    <w:sectPr w:rsidR="005D1379" w:rsidRPr="005D1379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BA" w:rsidRDefault="009B48BA">
      <w:r>
        <w:separator/>
      </w:r>
    </w:p>
  </w:endnote>
  <w:endnote w:type="continuationSeparator" w:id="0">
    <w:p w:rsidR="009B48BA" w:rsidRDefault="009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B" w:rsidRPr="00194D36" w:rsidRDefault="00C8108E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65B" w:rsidRDefault="00AB065B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A7E8F">
                            <w:rPr>
                              <w:rStyle w:val="15"/>
                              <w:noProof/>
                              <w:sz w:val="16"/>
                            </w:rPr>
                            <w:t>18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AB065B" w:rsidRDefault="00AB065B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A7E8F">
                      <w:rPr>
                        <w:rStyle w:val="15"/>
                        <w:noProof/>
                        <w:sz w:val="16"/>
                      </w:rPr>
                      <w:t>18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B" w:rsidRPr="00194D36" w:rsidRDefault="00C8108E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65B" w:rsidRDefault="00AB065B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A7E8F">
                            <w:rPr>
                              <w:rStyle w:val="15"/>
                              <w:noProof/>
                              <w:sz w:val="16"/>
                            </w:rPr>
                            <w:t>17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AB065B" w:rsidRDefault="00AB065B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A7E8F">
                      <w:rPr>
                        <w:rStyle w:val="15"/>
                        <w:noProof/>
                        <w:sz w:val="16"/>
                      </w:rPr>
                      <w:t>17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BA" w:rsidRDefault="009B48BA">
      <w:r>
        <w:separator/>
      </w:r>
    </w:p>
  </w:footnote>
  <w:footnote w:type="continuationSeparator" w:id="0">
    <w:p w:rsidR="009B48BA" w:rsidRDefault="009B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B" w:rsidRDefault="00AB065B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C8108E"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65B" w:rsidRDefault="00AB065B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AB065B" w:rsidRDefault="00AB065B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B" w:rsidRDefault="00AB065B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C8108E"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65B" w:rsidRDefault="00AB065B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AB065B" w:rsidRDefault="00AB065B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B68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11936672"/>
    <w:multiLevelType w:val="hybridMultilevel"/>
    <w:tmpl w:val="6D7233F2"/>
    <w:lvl w:ilvl="0" w:tplc="F4B45B9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2CD00AF"/>
    <w:multiLevelType w:val="hybridMultilevel"/>
    <w:tmpl w:val="E372353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FA69C9"/>
    <w:multiLevelType w:val="hybridMultilevel"/>
    <w:tmpl w:val="D7CE840A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7AA3077"/>
    <w:multiLevelType w:val="hybridMultilevel"/>
    <w:tmpl w:val="2324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15702"/>
    <w:multiLevelType w:val="hybridMultilevel"/>
    <w:tmpl w:val="5CF815F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14E4E"/>
    <w:multiLevelType w:val="hybridMultilevel"/>
    <w:tmpl w:val="F9B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A326744"/>
    <w:multiLevelType w:val="hybridMultilevel"/>
    <w:tmpl w:val="C9123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E132550"/>
    <w:multiLevelType w:val="hybridMultilevel"/>
    <w:tmpl w:val="32D23100"/>
    <w:lvl w:ilvl="0" w:tplc="F4B45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67CEA"/>
    <w:multiLevelType w:val="hybridMultilevel"/>
    <w:tmpl w:val="10504ED0"/>
    <w:lvl w:ilvl="0" w:tplc="E146F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49D"/>
    <w:multiLevelType w:val="hybridMultilevel"/>
    <w:tmpl w:val="EAF0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24"/>
  </w:num>
  <w:num w:numId="13">
    <w:abstractNumId w:val="0"/>
  </w:num>
  <w:num w:numId="14">
    <w:abstractNumId w:val="6"/>
  </w:num>
  <w:num w:numId="15">
    <w:abstractNumId w:val="25"/>
  </w:num>
  <w:num w:numId="16">
    <w:abstractNumId w:val="26"/>
  </w:num>
  <w:num w:numId="17">
    <w:abstractNumId w:val="12"/>
  </w:num>
  <w:num w:numId="18">
    <w:abstractNumId w:val="14"/>
  </w:num>
  <w:num w:numId="19">
    <w:abstractNumId w:val="13"/>
  </w:num>
  <w:num w:numId="20">
    <w:abstractNumId w:val="9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16"/>
  </w:num>
  <w:num w:numId="26">
    <w:abstractNumId w:val="2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C1"/>
    <w:rsid w:val="00003A65"/>
    <w:rsid w:val="00007902"/>
    <w:rsid w:val="00012F84"/>
    <w:rsid w:val="0001727E"/>
    <w:rsid w:val="000205AF"/>
    <w:rsid w:val="000237FF"/>
    <w:rsid w:val="00025FE2"/>
    <w:rsid w:val="00030FA9"/>
    <w:rsid w:val="00031861"/>
    <w:rsid w:val="0003262A"/>
    <w:rsid w:val="00036107"/>
    <w:rsid w:val="000369FA"/>
    <w:rsid w:val="00040D84"/>
    <w:rsid w:val="0004100C"/>
    <w:rsid w:val="00041B07"/>
    <w:rsid w:val="00044C18"/>
    <w:rsid w:val="00046C4A"/>
    <w:rsid w:val="00046E91"/>
    <w:rsid w:val="00050C52"/>
    <w:rsid w:val="00050CD4"/>
    <w:rsid w:val="000520E6"/>
    <w:rsid w:val="00053177"/>
    <w:rsid w:val="00054B44"/>
    <w:rsid w:val="00056DE9"/>
    <w:rsid w:val="00057742"/>
    <w:rsid w:val="00060980"/>
    <w:rsid w:val="000616B7"/>
    <w:rsid w:val="00063705"/>
    <w:rsid w:val="00063C49"/>
    <w:rsid w:val="00063FF7"/>
    <w:rsid w:val="00066328"/>
    <w:rsid w:val="00067461"/>
    <w:rsid w:val="00071BA3"/>
    <w:rsid w:val="00072B9F"/>
    <w:rsid w:val="0007399C"/>
    <w:rsid w:val="00073EAB"/>
    <w:rsid w:val="00074494"/>
    <w:rsid w:val="00074F63"/>
    <w:rsid w:val="00080896"/>
    <w:rsid w:val="00080E75"/>
    <w:rsid w:val="00082283"/>
    <w:rsid w:val="000822C0"/>
    <w:rsid w:val="000863D8"/>
    <w:rsid w:val="00086A2D"/>
    <w:rsid w:val="00090027"/>
    <w:rsid w:val="00091F75"/>
    <w:rsid w:val="00093EA1"/>
    <w:rsid w:val="00096C5E"/>
    <w:rsid w:val="0009748A"/>
    <w:rsid w:val="00097870"/>
    <w:rsid w:val="000A12A5"/>
    <w:rsid w:val="000A270D"/>
    <w:rsid w:val="000A51E8"/>
    <w:rsid w:val="000A677C"/>
    <w:rsid w:val="000A67EA"/>
    <w:rsid w:val="000B5642"/>
    <w:rsid w:val="000B6EBD"/>
    <w:rsid w:val="000B7A4B"/>
    <w:rsid w:val="000C5494"/>
    <w:rsid w:val="000C6035"/>
    <w:rsid w:val="000C7932"/>
    <w:rsid w:val="000D105F"/>
    <w:rsid w:val="000D26CA"/>
    <w:rsid w:val="000D33CA"/>
    <w:rsid w:val="000D645C"/>
    <w:rsid w:val="000E05A1"/>
    <w:rsid w:val="000E21C6"/>
    <w:rsid w:val="000E3241"/>
    <w:rsid w:val="000E3B92"/>
    <w:rsid w:val="000F0D94"/>
    <w:rsid w:val="000F2C0E"/>
    <w:rsid w:val="000F3345"/>
    <w:rsid w:val="000F6EFB"/>
    <w:rsid w:val="00102B09"/>
    <w:rsid w:val="001041E0"/>
    <w:rsid w:val="00104774"/>
    <w:rsid w:val="00111786"/>
    <w:rsid w:val="00113769"/>
    <w:rsid w:val="00113E64"/>
    <w:rsid w:val="001157EA"/>
    <w:rsid w:val="00116ADA"/>
    <w:rsid w:val="00117988"/>
    <w:rsid w:val="00120C4A"/>
    <w:rsid w:val="00123843"/>
    <w:rsid w:val="00123890"/>
    <w:rsid w:val="00124C04"/>
    <w:rsid w:val="00132CA2"/>
    <w:rsid w:val="001332D6"/>
    <w:rsid w:val="001340D6"/>
    <w:rsid w:val="00134C2A"/>
    <w:rsid w:val="00136DB0"/>
    <w:rsid w:val="00136F5E"/>
    <w:rsid w:val="00145E18"/>
    <w:rsid w:val="001469DD"/>
    <w:rsid w:val="001471E8"/>
    <w:rsid w:val="00157DE3"/>
    <w:rsid w:val="00157F38"/>
    <w:rsid w:val="001640E8"/>
    <w:rsid w:val="00164131"/>
    <w:rsid w:val="001670AE"/>
    <w:rsid w:val="001674E7"/>
    <w:rsid w:val="0016764C"/>
    <w:rsid w:val="00171613"/>
    <w:rsid w:val="00172483"/>
    <w:rsid w:val="001772F4"/>
    <w:rsid w:val="0018105B"/>
    <w:rsid w:val="00181D99"/>
    <w:rsid w:val="001841D8"/>
    <w:rsid w:val="00184CD4"/>
    <w:rsid w:val="00187F15"/>
    <w:rsid w:val="00192606"/>
    <w:rsid w:val="0019295E"/>
    <w:rsid w:val="00192D8D"/>
    <w:rsid w:val="00193CDE"/>
    <w:rsid w:val="00193F12"/>
    <w:rsid w:val="00194D36"/>
    <w:rsid w:val="001958C5"/>
    <w:rsid w:val="001A422C"/>
    <w:rsid w:val="001A431B"/>
    <w:rsid w:val="001A58B3"/>
    <w:rsid w:val="001A6494"/>
    <w:rsid w:val="001B0A8E"/>
    <w:rsid w:val="001B3D96"/>
    <w:rsid w:val="001B7A5B"/>
    <w:rsid w:val="001C0543"/>
    <w:rsid w:val="001C093F"/>
    <w:rsid w:val="001C183A"/>
    <w:rsid w:val="001C18D4"/>
    <w:rsid w:val="001C34A0"/>
    <w:rsid w:val="001C4E85"/>
    <w:rsid w:val="001C5A25"/>
    <w:rsid w:val="001C6B60"/>
    <w:rsid w:val="001C7719"/>
    <w:rsid w:val="001D0945"/>
    <w:rsid w:val="001D5315"/>
    <w:rsid w:val="001D5DE8"/>
    <w:rsid w:val="001D6285"/>
    <w:rsid w:val="001E1984"/>
    <w:rsid w:val="001E2244"/>
    <w:rsid w:val="001E2B4E"/>
    <w:rsid w:val="001E713A"/>
    <w:rsid w:val="001E7C38"/>
    <w:rsid w:val="001F06BB"/>
    <w:rsid w:val="001F6D9E"/>
    <w:rsid w:val="0020179B"/>
    <w:rsid w:val="00204177"/>
    <w:rsid w:val="002043F5"/>
    <w:rsid w:val="002104FA"/>
    <w:rsid w:val="00210797"/>
    <w:rsid w:val="002109FB"/>
    <w:rsid w:val="0021162C"/>
    <w:rsid w:val="0021282E"/>
    <w:rsid w:val="00212DFE"/>
    <w:rsid w:val="00213DD5"/>
    <w:rsid w:val="00217953"/>
    <w:rsid w:val="0022002B"/>
    <w:rsid w:val="002211B1"/>
    <w:rsid w:val="002244C6"/>
    <w:rsid w:val="002249D5"/>
    <w:rsid w:val="002251E0"/>
    <w:rsid w:val="00231264"/>
    <w:rsid w:val="002334E5"/>
    <w:rsid w:val="00233A47"/>
    <w:rsid w:val="0023504A"/>
    <w:rsid w:val="00235151"/>
    <w:rsid w:val="00236F6C"/>
    <w:rsid w:val="00241608"/>
    <w:rsid w:val="002419BF"/>
    <w:rsid w:val="00243082"/>
    <w:rsid w:val="002435ED"/>
    <w:rsid w:val="0024564F"/>
    <w:rsid w:val="002458FF"/>
    <w:rsid w:val="002510E9"/>
    <w:rsid w:val="00256964"/>
    <w:rsid w:val="00260D91"/>
    <w:rsid w:val="00262782"/>
    <w:rsid w:val="00263731"/>
    <w:rsid w:val="0026400F"/>
    <w:rsid w:val="00264EC4"/>
    <w:rsid w:val="00266A1E"/>
    <w:rsid w:val="00285ED7"/>
    <w:rsid w:val="00287416"/>
    <w:rsid w:val="0029016E"/>
    <w:rsid w:val="00291106"/>
    <w:rsid w:val="00291111"/>
    <w:rsid w:val="002924EC"/>
    <w:rsid w:val="002A0881"/>
    <w:rsid w:val="002A1B45"/>
    <w:rsid w:val="002A3116"/>
    <w:rsid w:val="002A3555"/>
    <w:rsid w:val="002A46FE"/>
    <w:rsid w:val="002A7FB8"/>
    <w:rsid w:val="002B1DAF"/>
    <w:rsid w:val="002B2E61"/>
    <w:rsid w:val="002B73B3"/>
    <w:rsid w:val="002C0423"/>
    <w:rsid w:val="002C114F"/>
    <w:rsid w:val="002C1379"/>
    <w:rsid w:val="002C167C"/>
    <w:rsid w:val="002C5503"/>
    <w:rsid w:val="002C5F6A"/>
    <w:rsid w:val="002C74F4"/>
    <w:rsid w:val="002C7F4B"/>
    <w:rsid w:val="002D1240"/>
    <w:rsid w:val="002D1A3E"/>
    <w:rsid w:val="002D2B33"/>
    <w:rsid w:val="002D4D07"/>
    <w:rsid w:val="002D5557"/>
    <w:rsid w:val="002D6639"/>
    <w:rsid w:val="002D74EE"/>
    <w:rsid w:val="002E2F40"/>
    <w:rsid w:val="002E335B"/>
    <w:rsid w:val="002E7539"/>
    <w:rsid w:val="002E79BC"/>
    <w:rsid w:val="002F0E9E"/>
    <w:rsid w:val="002F1834"/>
    <w:rsid w:val="002F1A43"/>
    <w:rsid w:val="002F4CCA"/>
    <w:rsid w:val="002F63D0"/>
    <w:rsid w:val="00301779"/>
    <w:rsid w:val="00302D3F"/>
    <w:rsid w:val="00302D49"/>
    <w:rsid w:val="0030344F"/>
    <w:rsid w:val="0030538F"/>
    <w:rsid w:val="0030631C"/>
    <w:rsid w:val="00306B6D"/>
    <w:rsid w:val="00307DB2"/>
    <w:rsid w:val="00310387"/>
    <w:rsid w:val="00310F22"/>
    <w:rsid w:val="00311617"/>
    <w:rsid w:val="003121E5"/>
    <w:rsid w:val="003122E1"/>
    <w:rsid w:val="00315A91"/>
    <w:rsid w:val="00315AE2"/>
    <w:rsid w:val="00317F98"/>
    <w:rsid w:val="00320B9D"/>
    <w:rsid w:val="00321518"/>
    <w:rsid w:val="003216F3"/>
    <w:rsid w:val="00325C89"/>
    <w:rsid w:val="00326232"/>
    <w:rsid w:val="00326688"/>
    <w:rsid w:val="00335226"/>
    <w:rsid w:val="003432CF"/>
    <w:rsid w:val="00343BE4"/>
    <w:rsid w:val="00344714"/>
    <w:rsid w:val="00344932"/>
    <w:rsid w:val="00346831"/>
    <w:rsid w:val="00346953"/>
    <w:rsid w:val="00350330"/>
    <w:rsid w:val="00353504"/>
    <w:rsid w:val="00355607"/>
    <w:rsid w:val="0036458A"/>
    <w:rsid w:val="00364940"/>
    <w:rsid w:val="00365A26"/>
    <w:rsid w:val="00365C1E"/>
    <w:rsid w:val="00366220"/>
    <w:rsid w:val="00373003"/>
    <w:rsid w:val="003732E0"/>
    <w:rsid w:val="00374FD8"/>
    <w:rsid w:val="00375E0B"/>
    <w:rsid w:val="00375F3C"/>
    <w:rsid w:val="003760BC"/>
    <w:rsid w:val="003765F1"/>
    <w:rsid w:val="00380F6D"/>
    <w:rsid w:val="00381444"/>
    <w:rsid w:val="003861CF"/>
    <w:rsid w:val="00386D3D"/>
    <w:rsid w:val="00387BC2"/>
    <w:rsid w:val="003924EE"/>
    <w:rsid w:val="0039567B"/>
    <w:rsid w:val="0039628E"/>
    <w:rsid w:val="003963C0"/>
    <w:rsid w:val="003A1260"/>
    <w:rsid w:val="003A6139"/>
    <w:rsid w:val="003A6B7E"/>
    <w:rsid w:val="003A76D1"/>
    <w:rsid w:val="003B0347"/>
    <w:rsid w:val="003B0816"/>
    <w:rsid w:val="003B201F"/>
    <w:rsid w:val="003B41DE"/>
    <w:rsid w:val="003B4B41"/>
    <w:rsid w:val="003B590C"/>
    <w:rsid w:val="003B6115"/>
    <w:rsid w:val="003B7461"/>
    <w:rsid w:val="003C0C4C"/>
    <w:rsid w:val="003C176D"/>
    <w:rsid w:val="003C21B3"/>
    <w:rsid w:val="003C4198"/>
    <w:rsid w:val="003D0AF1"/>
    <w:rsid w:val="003D2EC3"/>
    <w:rsid w:val="003D3332"/>
    <w:rsid w:val="003D3F22"/>
    <w:rsid w:val="003D41D6"/>
    <w:rsid w:val="003D5B69"/>
    <w:rsid w:val="003D720D"/>
    <w:rsid w:val="003E093E"/>
    <w:rsid w:val="003E0F9A"/>
    <w:rsid w:val="003E4419"/>
    <w:rsid w:val="003E54BD"/>
    <w:rsid w:val="003E664E"/>
    <w:rsid w:val="003F0197"/>
    <w:rsid w:val="003F01F0"/>
    <w:rsid w:val="003F0F10"/>
    <w:rsid w:val="003F115A"/>
    <w:rsid w:val="003F2A5C"/>
    <w:rsid w:val="003F4BA3"/>
    <w:rsid w:val="003F5261"/>
    <w:rsid w:val="003F6ECC"/>
    <w:rsid w:val="003F724C"/>
    <w:rsid w:val="003F7A51"/>
    <w:rsid w:val="00400327"/>
    <w:rsid w:val="00400BCF"/>
    <w:rsid w:val="004032EA"/>
    <w:rsid w:val="00406D0F"/>
    <w:rsid w:val="004079B9"/>
    <w:rsid w:val="00412472"/>
    <w:rsid w:val="00412A02"/>
    <w:rsid w:val="00412DF4"/>
    <w:rsid w:val="00413EB4"/>
    <w:rsid w:val="00414257"/>
    <w:rsid w:val="00415145"/>
    <w:rsid w:val="004168AD"/>
    <w:rsid w:val="00424866"/>
    <w:rsid w:val="00425412"/>
    <w:rsid w:val="00426CF5"/>
    <w:rsid w:val="00432523"/>
    <w:rsid w:val="00434E01"/>
    <w:rsid w:val="004352EC"/>
    <w:rsid w:val="00440D41"/>
    <w:rsid w:val="0044123B"/>
    <w:rsid w:val="0044177A"/>
    <w:rsid w:val="00441E88"/>
    <w:rsid w:val="004452EE"/>
    <w:rsid w:val="00451939"/>
    <w:rsid w:val="00453B29"/>
    <w:rsid w:val="00457353"/>
    <w:rsid w:val="00457E5C"/>
    <w:rsid w:val="00460661"/>
    <w:rsid w:val="004612AD"/>
    <w:rsid w:val="00461A91"/>
    <w:rsid w:val="00463271"/>
    <w:rsid w:val="00463FC8"/>
    <w:rsid w:val="00466D86"/>
    <w:rsid w:val="0046792C"/>
    <w:rsid w:val="00476355"/>
    <w:rsid w:val="00476C13"/>
    <w:rsid w:val="00483BEF"/>
    <w:rsid w:val="0048419F"/>
    <w:rsid w:val="00487D7E"/>
    <w:rsid w:val="00491214"/>
    <w:rsid w:val="00492433"/>
    <w:rsid w:val="004A25F8"/>
    <w:rsid w:val="004A3BCB"/>
    <w:rsid w:val="004A4FFD"/>
    <w:rsid w:val="004A5542"/>
    <w:rsid w:val="004B0E28"/>
    <w:rsid w:val="004B0EB8"/>
    <w:rsid w:val="004B10EC"/>
    <w:rsid w:val="004B11AC"/>
    <w:rsid w:val="004B2B89"/>
    <w:rsid w:val="004B40DD"/>
    <w:rsid w:val="004B42F1"/>
    <w:rsid w:val="004B4D1D"/>
    <w:rsid w:val="004C408F"/>
    <w:rsid w:val="004C4843"/>
    <w:rsid w:val="004C69CF"/>
    <w:rsid w:val="004D05DD"/>
    <w:rsid w:val="004D2AD0"/>
    <w:rsid w:val="004E2104"/>
    <w:rsid w:val="004E2BC0"/>
    <w:rsid w:val="004E4321"/>
    <w:rsid w:val="004E4A7D"/>
    <w:rsid w:val="004E5B15"/>
    <w:rsid w:val="004E6FB6"/>
    <w:rsid w:val="004E7CAF"/>
    <w:rsid w:val="004F0F56"/>
    <w:rsid w:val="004F4124"/>
    <w:rsid w:val="004F6353"/>
    <w:rsid w:val="00504137"/>
    <w:rsid w:val="00506A79"/>
    <w:rsid w:val="005077E6"/>
    <w:rsid w:val="005122C2"/>
    <w:rsid w:val="00517221"/>
    <w:rsid w:val="005207CD"/>
    <w:rsid w:val="005212A7"/>
    <w:rsid w:val="00523BA3"/>
    <w:rsid w:val="0052530A"/>
    <w:rsid w:val="00531929"/>
    <w:rsid w:val="005322A1"/>
    <w:rsid w:val="00535B56"/>
    <w:rsid w:val="005366BE"/>
    <w:rsid w:val="00536A87"/>
    <w:rsid w:val="0053724B"/>
    <w:rsid w:val="00540CA0"/>
    <w:rsid w:val="005410E1"/>
    <w:rsid w:val="00542202"/>
    <w:rsid w:val="0054394D"/>
    <w:rsid w:val="00543B66"/>
    <w:rsid w:val="00545337"/>
    <w:rsid w:val="00545E66"/>
    <w:rsid w:val="00546DBB"/>
    <w:rsid w:val="00552202"/>
    <w:rsid w:val="00553214"/>
    <w:rsid w:val="005540A2"/>
    <w:rsid w:val="00555400"/>
    <w:rsid w:val="00557EC9"/>
    <w:rsid w:val="00564D74"/>
    <w:rsid w:val="00566E6D"/>
    <w:rsid w:val="00567AE7"/>
    <w:rsid w:val="00567DD1"/>
    <w:rsid w:val="00571E38"/>
    <w:rsid w:val="00572B11"/>
    <w:rsid w:val="00573AAE"/>
    <w:rsid w:val="00574CEB"/>
    <w:rsid w:val="00576E6C"/>
    <w:rsid w:val="00577973"/>
    <w:rsid w:val="00580088"/>
    <w:rsid w:val="00584416"/>
    <w:rsid w:val="005845A3"/>
    <w:rsid w:val="005851C0"/>
    <w:rsid w:val="00586E91"/>
    <w:rsid w:val="005918C0"/>
    <w:rsid w:val="00594235"/>
    <w:rsid w:val="005954DF"/>
    <w:rsid w:val="005959A5"/>
    <w:rsid w:val="00596788"/>
    <w:rsid w:val="0059792E"/>
    <w:rsid w:val="005A02F6"/>
    <w:rsid w:val="005A0FAD"/>
    <w:rsid w:val="005A1F1F"/>
    <w:rsid w:val="005A3CF8"/>
    <w:rsid w:val="005A5A94"/>
    <w:rsid w:val="005A6DDF"/>
    <w:rsid w:val="005A6E73"/>
    <w:rsid w:val="005A7A7D"/>
    <w:rsid w:val="005A7E8F"/>
    <w:rsid w:val="005B0366"/>
    <w:rsid w:val="005B241C"/>
    <w:rsid w:val="005B2BFD"/>
    <w:rsid w:val="005B4170"/>
    <w:rsid w:val="005B47E5"/>
    <w:rsid w:val="005C07F4"/>
    <w:rsid w:val="005C1AC2"/>
    <w:rsid w:val="005C27DB"/>
    <w:rsid w:val="005C3975"/>
    <w:rsid w:val="005C42E0"/>
    <w:rsid w:val="005D0411"/>
    <w:rsid w:val="005D1379"/>
    <w:rsid w:val="005D3403"/>
    <w:rsid w:val="005D689F"/>
    <w:rsid w:val="005E2B86"/>
    <w:rsid w:val="005E3D8A"/>
    <w:rsid w:val="005E55FA"/>
    <w:rsid w:val="005E6872"/>
    <w:rsid w:val="005E6C8D"/>
    <w:rsid w:val="005F0098"/>
    <w:rsid w:val="005F134A"/>
    <w:rsid w:val="005F5E7D"/>
    <w:rsid w:val="005F6D55"/>
    <w:rsid w:val="005F79A1"/>
    <w:rsid w:val="00600608"/>
    <w:rsid w:val="00600F59"/>
    <w:rsid w:val="006016A2"/>
    <w:rsid w:val="00601ADC"/>
    <w:rsid w:val="0060354B"/>
    <w:rsid w:val="00603D04"/>
    <w:rsid w:val="006049DE"/>
    <w:rsid w:val="006064A8"/>
    <w:rsid w:val="00606B66"/>
    <w:rsid w:val="00607378"/>
    <w:rsid w:val="00607949"/>
    <w:rsid w:val="00612938"/>
    <w:rsid w:val="00614546"/>
    <w:rsid w:val="00616584"/>
    <w:rsid w:val="006224E9"/>
    <w:rsid w:val="0062281A"/>
    <w:rsid w:val="006248D5"/>
    <w:rsid w:val="00624B56"/>
    <w:rsid w:val="00625E91"/>
    <w:rsid w:val="0063055F"/>
    <w:rsid w:val="0063057D"/>
    <w:rsid w:val="006310DC"/>
    <w:rsid w:val="00636825"/>
    <w:rsid w:val="00642549"/>
    <w:rsid w:val="00642716"/>
    <w:rsid w:val="006450EE"/>
    <w:rsid w:val="00646143"/>
    <w:rsid w:val="006475B4"/>
    <w:rsid w:val="006475C2"/>
    <w:rsid w:val="00647A52"/>
    <w:rsid w:val="00647E66"/>
    <w:rsid w:val="00651B66"/>
    <w:rsid w:val="00652F03"/>
    <w:rsid w:val="00654A7A"/>
    <w:rsid w:val="00655F73"/>
    <w:rsid w:val="00656453"/>
    <w:rsid w:val="0065647D"/>
    <w:rsid w:val="00656DC4"/>
    <w:rsid w:val="00660101"/>
    <w:rsid w:val="0066036A"/>
    <w:rsid w:val="006611DF"/>
    <w:rsid w:val="006624B5"/>
    <w:rsid w:val="00665C13"/>
    <w:rsid w:val="00666986"/>
    <w:rsid w:val="0066699B"/>
    <w:rsid w:val="00670CE5"/>
    <w:rsid w:val="006718AB"/>
    <w:rsid w:val="006722CC"/>
    <w:rsid w:val="006731FD"/>
    <w:rsid w:val="0067588D"/>
    <w:rsid w:val="00675E4F"/>
    <w:rsid w:val="00680D35"/>
    <w:rsid w:val="006818C9"/>
    <w:rsid w:val="00681A31"/>
    <w:rsid w:val="0068312E"/>
    <w:rsid w:val="0068475B"/>
    <w:rsid w:val="00686DA3"/>
    <w:rsid w:val="00687A5D"/>
    <w:rsid w:val="00691C43"/>
    <w:rsid w:val="00695518"/>
    <w:rsid w:val="006959E1"/>
    <w:rsid w:val="00696AB6"/>
    <w:rsid w:val="00697AD5"/>
    <w:rsid w:val="006A038D"/>
    <w:rsid w:val="006A1E62"/>
    <w:rsid w:val="006A582C"/>
    <w:rsid w:val="006B0B11"/>
    <w:rsid w:val="006B0FE4"/>
    <w:rsid w:val="006B5757"/>
    <w:rsid w:val="006C098E"/>
    <w:rsid w:val="006C18BB"/>
    <w:rsid w:val="006C2D2F"/>
    <w:rsid w:val="006C6B3D"/>
    <w:rsid w:val="006D07D7"/>
    <w:rsid w:val="006D0833"/>
    <w:rsid w:val="006D3399"/>
    <w:rsid w:val="006D389A"/>
    <w:rsid w:val="006E246C"/>
    <w:rsid w:val="006E2FE6"/>
    <w:rsid w:val="006E38A9"/>
    <w:rsid w:val="006E3E14"/>
    <w:rsid w:val="006E5879"/>
    <w:rsid w:val="006E5D43"/>
    <w:rsid w:val="006F333A"/>
    <w:rsid w:val="006F3DD6"/>
    <w:rsid w:val="006F4184"/>
    <w:rsid w:val="006F51F5"/>
    <w:rsid w:val="006F736B"/>
    <w:rsid w:val="0070011B"/>
    <w:rsid w:val="00701AB9"/>
    <w:rsid w:val="00704413"/>
    <w:rsid w:val="00707CD1"/>
    <w:rsid w:val="00707EB5"/>
    <w:rsid w:val="00707F54"/>
    <w:rsid w:val="0071336B"/>
    <w:rsid w:val="00714CC6"/>
    <w:rsid w:val="0071736F"/>
    <w:rsid w:val="0072124E"/>
    <w:rsid w:val="00723447"/>
    <w:rsid w:val="00724EC0"/>
    <w:rsid w:val="00727681"/>
    <w:rsid w:val="007311E1"/>
    <w:rsid w:val="00731E8B"/>
    <w:rsid w:val="0073297F"/>
    <w:rsid w:val="0073418C"/>
    <w:rsid w:val="007358ED"/>
    <w:rsid w:val="00736FFC"/>
    <w:rsid w:val="00740672"/>
    <w:rsid w:val="00741465"/>
    <w:rsid w:val="007420D5"/>
    <w:rsid w:val="007442C0"/>
    <w:rsid w:val="0074686C"/>
    <w:rsid w:val="0074789F"/>
    <w:rsid w:val="00750F41"/>
    <w:rsid w:val="00751DE4"/>
    <w:rsid w:val="00751EF3"/>
    <w:rsid w:val="00755263"/>
    <w:rsid w:val="00756098"/>
    <w:rsid w:val="007635ED"/>
    <w:rsid w:val="007639BD"/>
    <w:rsid w:val="007666E0"/>
    <w:rsid w:val="00767625"/>
    <w:rsid w:val="00772384"/>
    <w:rsid w:val="0077268D"/>
    <w:rsid w:val="007739CC"/>
    <w:rsid w:val="00775A83"/>
    <w:rsid w:val="00777F57"/>
    <w:rsid w:val="007803B2"/>
    <w:rsid w:val="007829EE"/>
    <w:rsid w:val="00784E08"/>
    <w:rsid w:val="00785289"/>
    <w:rsid w:val="00787133"/>
    <w:rsid w:val="00787B7A"/>
    <w:rsid w:val="00790B08"/>
    <w:rsid w:val="00791A52"/>
    <w:rsid w:val="007943F8"/>
    <w:rsid w:val="00794412"/>
    <w:rsid w:val="007952EB"/>
    <w:rsid w:val="007A234B"/>
    <w:rsid w:val="007A29B0"/>
    <w:rsid w:val="007A2D23"/>
    <w:rsid w:val="007A6402"/>
    <w:rsid w:val="007A7DBB"/>
    <w:rsid w:val="007B450D"/>
    <w:rsid w:val="007B4556"/>
    <w:rsid w:val="007B59E4"/>
    <w:rsid w:val="007C1384"/>
    <w:rsid w:val="007C3AE5"/>
    <w:rsid w:val="007D1ABF"/>
    <w:rsid w:val="007D1D15"/>
    <w:rsid w:val="007D3B24"/>
    <w:rsid w:val="007D5B7D"/>
    <w:rsid w:val="007E0D05"/>
    <w:rsid w:val="007E374E"/>
    <w:rsid w:val="007E6B16"/>
    <w:rsid w:val="007F2265"/>
    <w:rsid w:val="007F355B"/>
    <w:rsid w:val="007F64E2"/>
    <w:rsid w:val="0080020E"/>
    <w:rsid w:val="008028B8"/>
    <w:rsid w:val="0080385E"/>
    <w:rsid w:val="0080591C"/>
    <w:rsid w:val="00807238"/>
    <w:rsid w:val="00807D04"/>
    <w:rsid w:val="008128E8"/>
    <w:rsid w:val="008170F8"/>
    <w:rsid w:val="008220C3"/>
    <w:rsid w:val="008235A1"/>
    <w:rsid w:val="00823C2A"/>
    <w:rsid w:val="00824D2F"/>
    <w:rsid w:val="0083154F"/>
    <w:rsid w:val="00836E90"/>
    <w:rsid w:val="008373C6"/>
    <w:rsid w:val="00846652"/>
    <w:rsid w:val="0085015F"/>
    <w:rsid w:val="00854B64"/>
    <w:rsid w:val="00856961"/>
    <w:rsid w:val="008575C2"/>
    <w:rsid w:val="00860413"/>
    <w:rsid w:val="00864ED5"/>
    <w:rsid w:val="00866FE3"/>
    <w:rsid w:val="00870163"/>
    <w:rsid w:val="00872394"/>
    <w:rsid w:val="00876265"/>
    <w:rsid w:val="00885CD9"/>
    <w:rsid w:val="00887658"/>
    <w:rsid w:val="00891816"/>
    <w:rsid w:val="008942BA"/>
    <w:rsid w:val="008948BE"/>
    <w:rsid w:val="008A0538"/>
    <w:rsid w:val="008A0772"/>
    <w:rsid w:val="008A0C02"/>
    <w:rsid w:val="008A3477"/>
    <w:rsid w:val="008A6992"/>
    <w:rsid w:val="008A7284"/>
    <w:rsid w:val="008A73AD"/>
    <w:rsid w:val="008B05A4"/>
    <w:rsid w:val="008B1838"/>
    <w:rsid w:val="008B1F02"/>
    <w:rsid w:val="008B242D"/>
    <w:rsid w:val="008B6357"/>
    <w:rsid w:val="008C0B59"/>
    <w:rsid w:val="008C118C"/>
    <w:rsid w:val="008C61C3"/>
    <w:rsid w:val="008C7879"/>
    <w:rsid w:val="008C7DEF"/>
    <w:rsid w:val="008D17BB"/>
    <w:rsid w:val="008D6643"/>
    <w:rsid w:val="008D67E5"/>
    <w:rsid w:val="008E4A12"/>
    <w:rsid w:val="008E7747"/>
    <w:rsid w:val="008F0298"/>
    <w:rsid w:val="008F1C2F"/>
    <w:rsid w:val="008F73E4"/>
    <w:rsid w:val="00901590"/>
    <w:rsid w:val="00906EF0"/>
    <w:rsid w:val="00906F23"/>
    <w:rsid w:val="009100D3"/>
    <w:rsid w:val="009106F4"/>
    <w:rsid w:val="00911E10"/>
    <w:rsid w:val="00913779"/>
    <w:rsid w:val="0091739F"/>
    <w:rsid w:val="009179F1"/>
    <w:rsid w:val="00921241"/>
    <w:rsid w:val="0092230D"/>
    <w:rsid w:val="009225BB"/>
    <w:rsid w:val="00923CD3"/>
    <w:rsid w:val="00923EBB"/>
    <w:rsid w:val="00925D3F"/>
    <w:rsid w:val="009338AB"/>
    <w:rsid w:val="00934A44"/>
    <w:rsid w:val="0093753E"/>
    <w:rsid w:val="00940518"/>
    <w:rsid w:val="00942C9A"/>
    <w:rsid w:val="00943164"/>
    <w:rsid w:val="00944858"/>
    <w:rsid w:val="009462E1"/>
    <w:rsid w:val="0094652C"/>
    <w:rsid w:val="009469D9"/>
    <w:rsid w:val="00951BC6"/>
    <w:rsid w:val="00954495"/>
    <w:rsid w:val="00956BEE"/>
    <w:rsid w:val="00961895"/>
    <w:rsid w:val="00962D47"/>
    <w:rsid w:val="00963C83"/>
    <w:rsid w:val="00966D82"/>
    <w:rsid w:val="009716D3"/>
    <w:rsid w:val="009716E3"/>
    <w:rsid w:val="00971A7A"/>
    <w:rsid w:val="00973935"/>
    <w:rsid w:val="00973993"/>
    <w:rsid w:val="00973C60"/>
    <w:rsid w:val="00974815"/>
    <w:rsid w:val="009779BA"/>
    <w:rsid w:val="009800A4"/>
    <w:rsid w:val="00980D72"/>
    <w:rsid w:val="00984D3D"/>
    <w:rsid w:val="00985A67"/>
    <w:rsid w:val="00990328"/>
    <w:rsid w:val="00990C0C"/>
    <w:rsid w:val="009943C7"/>
    <w:rsid w:val="0099477E"/>
    <w:rsid w:val="009959D3"/>
    <w:rsid w:val="009959F8"/>
    <w:rsid w:val="009966A3"/>
    <w:rsid w:val="009969D7"/>
    <w:rsid w:val="00997BAD"/>
    <w:rsid w:val="009A10D7"/>
    <w:rsid w:val="009A35B2"/>
    <w:rsid w:val="009A3DCE"/>
    <w:rsid w:val="009A441C"/>
    <w:rsid w:val="009A607B"/>
    <w:rsid w:val="009A6592"/>
    <w:rsid w:val="009A742F"/>
    <w:rsid w:val="009A78B0"/>
    <w:rsid w:val="009B1281"/>
    <w:rsid w:val="009B217B"/>
    <w:rsid w:val="009B3A78"/>
    <w:rsid w:val="009B3ADD"/>
    <w:rsid w:val="009B4201"/>
    <w:rsid w:val="009B48BA"/>
    <w:rsid w:val="009B4929"/>
    <w:rsid w:val="009B4D51"/>
    <w:rsid w:val="009B5DD5"/>
    <w:rsid w:val="009C014C"/>
    <w:rsid w:val="009C02D1"/>
    <w:rsid w:val="009C0B4B"/>
    <w:rsid w:val="009C1344"/>
    <w:rsid w:val="009C39A1"/>
    <w:rsid w:val="009D165F"/>
    <w:rsid w:val="009D1F0D"/>
    <w:rsid w:val="009D3DBF"/>
    <w:rsid w:val="009D7019"/>
    <w:rsid w:val="009E1622"/>
    <w:rsid w:val="009E2DF6"/>
    <w:rsid w:val="009E3276"/>
    <w:rsid w:val="009E38A9"/>
    <w:rsid w:val="009E65F7"/>
    <w:rsid w:val="009E687A"/>
    <w:rsid w:val="009F0A7B"/>
    <w:rsid w:val="009F34DE"/>
    <w:rsid w:val="009F3C72"/>
    <w:rsid w:val="009F4153"/>
    <w:rsid w:val="009F4C91"/>
    <w:rsid w:val="009F7123"/>
    <w:rsid w:val="00A00053"/>
    <w:rsid w:val="00A0422B"/>
    <w:rsid w:val="00A042C4"/>
    <w:rsid w:val="00A075BD"/>
    <w:rsid w:val="00A103F0"/>
    <w:rsid w:val="00A127B9"/>
    <w:rsid w:val="00A15048"/>
    <w:rsid w:val="00A20710"/>
    <w:rsid w:val="00A30AE7"/>
    <w:rsid w:val="00A32531"/>
    <w:rsid w:val="00A402BB"/>
    <w:rsid w:val="00A40CEC"/>
    <w:rsid w:val="00A40EE6"/>
    <w:rsid w:val="00A415D9"/>
    <w:rsid w:val="00A421A0"/>
    <w:rsid w:val="00A429B6"/>
    <w:rsid w:val="00A42A0F"/>
    <w:rsid w:val="00A45A86"/>
    <w:rsid w:val="00A525B0"/>
    <w:rsid w:val="00A52F80"/>
    <w:rsid w:val="00A54F56"/>
    <w:rsid w:val="00A56B4A"/>
    <w:rsid w:val="00A60FD7"/>
    <w:rsid w:val="00A63502"/>
    <w:rsid w:val="00A65652"/>
    <w:rsid w:val="00A67C30"/>
    <w:rsid w:val="00A746CC"/>
    <w:rsid w:val="00A74AEC"/>
    <w:rsid w:val="00A803E5"/>
    <w:rsid w:val="00A82518"/>
    <w:rsid w:val="00A8367B"/>
    <w:rsid w:val="00A931C1"/>
    <w:rsid w:val="00A947A5"/>
    <w:rsid w:val="00A95053"/>
    <w:rsid w:val="00AA1C38"/>
    <w:rsid w:val="00AA3238"/>
    <w:rsid w:val="00AA5A20"/>
    <w:rsid w:val="00AA6292"/>
    <w:rsid w:val="00AA64A9"/>
    <w:rsid w:val="00AA698F"/>
    <w:rsid w:val="00AB065B"/>
    <w:rsid w:val="00AB08D4"/>
    <w:rsid w:val="00AB0F67"/>
    <w:rsid w:val="00AB247F"/>
    <w:rsid w:val="00AB3E22"/>
    <w:rsid w:val="00AC1151"/>
    <w:rsid w:val="00AC24EB"/>
    <w:rsid w:val="00AC3BAA"/>
    <w:rsid w:val="00AC6EBD"/>
    <w:rsid w:val="00AD0E13"/>
    <w:rsid w:val="00AD1FA3"/>
    <w:rsid w:val="00AD51AE"/>
    <w:rsid w:val="00AD7F2E"/>
    <w:rsid w:val="00AE19E6"/>
    <w:rsid w:val="00AE2101"/>
    <w:rsid w:val="00AE2F3A"/>
    <w:rsid w:val="00AE4876"/>
    <w:rsid w:val="00AE4A5C"/>
    <w:rsid w:val="00AE4F4F"/>
    <w:rsid w:val="00AE6DBB"/>
    <w:rsid w:val="00AE6FD8"/>
    <w:rsid w:val="00AE791F"/>
    <w:rsid w:val="00AE7A4E"/>
    <w:rsid w:val="00AE7B8A"/>
    <w:rsid w:val="00AF10E9"/>
    <w:rsid w:val="00AF3EE6"/>
    <w:rsid w:val="00AF405A"/>
    <w:rsid w:val="00AF405C"/>
    <w:rsid w:val="00AF72B2"/>
    <w:rsid w:val="00B0046A"/>
    <w:rsid w:val="00B0275D"/>
    <w:rsid w:val="00B02FA4"/>
    <w:rsid w:val="00B039CD"/>
    <w:rsid w:val="00B056D4"/>
    <w:rsid w:val="00B05E95"/>
    <w:rsid w:val="00B102B3"/>
    <w:rsid w:val="00B10CCA"/>
    <w:rsid w:val="00B11E83"/>
    <w:rsid w:val="00B12524"/>
    <w:rsid w:val="00B145BC"/>
    <w:rsid w:val="00B14AD0"/>
    <w:rsid w:val="00B16488"/>
    <w:rsid w:val="00B206BA"/>
    <w:rsid w:val="00B21418"/>
    <w:rsid w:val="00B222BB"/>
    <w:rsid w:val="00B229E3"/>
    <w:rsid w:val="00B22E38"/>
    <w:rsid w:val="00B24A7E"/>
    <w:rsid w:val="00B26BDD"/>
    <w:rsid w:val="00B302D9"/>
    <w:rsid w:val="00B31C84"/>
    <w:rsid w:val="00B33FC1"/>
    <w:rsid w:val="00B42C5C"/>
    <w:rsid w:val="00B43105"/>
    <w:rsid w:val="00B439F4"/>
    <w:rsid w:val="00B51D9C"/>
    <w:rsid w:val="00B54703"/>
    <w:rsid w:val="00B5604D"/>
    <w:rsid w:val="00B577B0"/>
    <w:rsid w:val="00B62E23"/>
    <w:rsid w:val="00B632E7"/>
    <w:rsid w:val="00B658FA"/>
    <w:rsid w:val="00B701E7"/>
    <w:rsid w:val="00B71624"/>
    <w:rsid w:val="00B743DD"/>
    <w:rsid w:val="00B74797"/>
    <w:rsid w:val="00B74CAD"/>
    <w:rsid w:val="00B80B13"/>
    <w:rsid w:val="00B81236"/>
    <w:rsid w:val="00B81F44"/>
    <w:rsid w:val="00B82ED5"/>
    <w:rsid w:val="00B8310D"/>
    <w:rsid w:val="00B862F9"/>
    <w:rsid w:val="00B91CD1"/>
    <w:rsid w:val="00B91EB7"/>
    <w:rsid w:val="00B93DA0"/>
    <w:rsid w:val="00B9632D"/>
    <w:rsid w:val="00B96490"/>
    <w:rsid w:val="00BA11A9"/>
    <w:rsid w:val="00BA3856"/>
    <w:rsid w:val="00BA3977"/>
    <w:rsid w:val="00BA5215"/>
    <w:rsid w:val="00BA6C54"/>
    <w:rsid w:val="00BA7673"/>
    <w:rsid w:val="00BB057F"/>
    <w:rsid w:val="00BB1639"/>
    <w:rsid w:val="00BB1647"/>
    <w:rsid w:val="00BB1A58"/>
    <w:rsid w:val="00BB2A92"/>
    <w:rsid w:val="00BB51F6"/>
    <w:rsid w:val="00BC068D"/>
    <w:rsid w:val="00BC3103"/>
    <w:rsid w:val="00BD00D7"/>
    <w:rsid w:val="00BD1927"/>
    <w:rsid w:val="00BD23C7"/>
    <w:rsid w:val="00BD5F4E"/>
    <w:rsid w:val="00BD7B7E"/>
    <w:rsid w:val="00BE0733"/>
    <w:rsid w:val="00BE3426"/>
    <w:rsid w:val="00BE36D4"/>
    <w:rsid w:val="00BF30BE"/>
    <w:rsid w:val="00C05A8C"/>
    <w:rsid w:val="00C06DAE"/>
    <w:rsid w:val="00C11401"/>
    <w:rsid w:val="00C12936"/>
    <w:rsid w:val="00C13702"/>
    <w:rsid w:val="00C154E3"/>
    <w:rsid w:val="00C203C4"/>
    <w:rsid w:val="00C23059"/>
    <w:rsid w:val="00C23081"/>
    <w:rsid w:val="00C251AA"/>
    <w:rsid w:val="00C26FDA"/>
    <w:rsid w:val="00C303D4"/>
    <w:rsid w:val="00C30F36"/>
    <w:rsid w:val="00C3302E"/>
    <w:rsid w:val="00C35276"/>
    <w:rsid w:val="00C35B90"/>
    <w:rsid w:val="00C37ACD"/>
    <w:rsid w:val="00C40749"/>
    <w:rsid w:val="00C42108"/>
    <w:rsid w:val="00C428F0"/>
    <w:rsid w:val="00C4328B"/>
    <w:rsid w:val="00C435C8"/>
    <w:rsid w:val="00C43B9D"/>
    <w:rsid w:val="00C43EBF"/>
    <w:rsid w:val="00C448DA"/>
    <w:rsid w:val="00C462B9"/>
    <w:rsid w:val="00C462D1"/>
    <w:rsid w:val="00C47FEF"/>
    <w:rsid w:val="00C50567"/>
    <w:rsid w:val="00C51D2B"/>
    <w:rsid w:val="00C54486"/>
    <w:rsid w:val="00C54B53"/>
    <w:rsid w:val="00C550E8"/>
    <w:rsid w:val="00C56415"/>
    <w:rsid w:val="00C564BC"/>
    <w:rsid w:val="00C56B3F"/>
    <w:rsid w:val="00C56B4E"/>
    <w:rsid w:val="00C604A7"/>
    <w:rsid w:val="00C63A8C"/>
    <w:rsid w:val="00C646B3"/>
    <w:rsid w:val="00C66244"/>
    <w:rsid w:val="00C6752D"/>
    <w:rsid w:val="00C711FB"/>
    <w:rsid w:val="00C71FA6"/>
    <w:rsid w:val="00C722F1"/>
    <w:rsid w:val="00C7422F"/>
    <w:rsid w:val="00C7626C"/>
    <w:rsid w:val="00C8108E"/>
    <w:rsid w:val="00C823EF"/>
    <w:rsid w:val="00C8369A"/>
    <w:rsid w:val="00C83A18"/>
    <w:rsid w:val="00C84341"/>
    <w:rsid w:val="00C868F4"/>
    <w:rsid w:val="00C86BFF"/>
    <w:rsid w:val="00C90747"/>
    <w:rsid w:val="00C90CF5"/>
    <w:rsid w:val="00C93F1D"/>
    <w:rsid w:val="00C95A2C"/>
    <w:rsid w:val="00CA0BF2"/>
    <w:rsid w:val="00CA10A0"/>
    <w:rsid w:val="00CA14DB"/>
    <w:rsid w:val="00CA5346"/>
    <w:rsid w:val="00CA70AB"/>
    <w:rsid w:val="00CB03EC"/>
    <w:rsid w:val="00CB0C1F"/>
    <w:rsid w:val="00CB0F7A"/>
    <w:rsid w:val="00CB5DE7"/>
    <w:rsid w:val="00CB6872"/>
    <w:rsid w:val="00CB6931"/>
    <w:rsid w:val="00CB69BA"/>
    <w:rsid w:val="00CB6A57"/>
    <w:rsid w:val="00CC3044"/>
    <w:rsid w:val="00CC4544"/>
    <w:rsid w:val="00CD407E"/>
    <w:rsid w:val="00CD5397"/>
    <w:rsid w:val="00CD66BA"/>
    <w:rsid w:val="00CD7A1C"/>
    <w:rsid w:val="00CE40EE"/>
    <w:rsid w:val="00CE586E"/>
    <w:rsid w:val="00CE6A90"/>
    <w:rsid w:val="00CF0E72"/>
    <w:rsid w:val="00CF12DD"/>
    <w:rsid w:val="00CF1FF8"/>
    <w:rsid w:val="00CF2CF1"/>
    <w:rsid w:val="00CF44E0"/>
    <w:rsid w:val="00CF55DB"/>
    <w:rsid w:val="00CF65F3"/>
    <w:rsid w:val="00CF6FA7"/>
    <w:rsid w:val="00D0132D"/>
    <w:rsid w:val="00D01AA9"/>
    <w:rsid w:val="00D03218"/>
    <w:rsid w:val="00D04091"/>
    <w:rsid w:val="00D041CA"/>
    <w:rsid w:val="00D0678B"/>
    <w:rsid w:val="00D103DF"/>
    <w:rsid w:val="00D12F28"/>
    <w:rsid w:val="00D14813"/>
    <w:rsid w:val="00D23B3E"/>
    <w:rsid w:val="00D25CAF"/>
    <w:rsid w:val="00D309C4"/>
    <w:rsid w:val="00D32B91"/>
    <w:rsid w:val="00D32BC1"/>
    <w:rsid w:val="00D35252"/>
    <w:rsid w:val="00D35974"/>
    <w:rsid w:val="00D471EA"/>
    <w:rsid w:val="00D47C02"/>
    <w:rsid w:val="00D51353"/>
    <w:rsid w:val="00D564FA"/>
    <w:rsid w:val="00D56A4A"/>
    <w:rsid w:val="00D571A5"/>
    <w:rsid w:val="00D61010"/>
    <w:rsid w:val="00D6214A"/>
    <w:rsid w:val="00D63325"/>
    <w:rsid w:val="00D64D12"/>
    <w:rsid w:val="00D6761E"/>
    <w:rsid w:val="00D727F6"/>
    <w:rsid w:val="00D72F9C"/>
    <w:rsid w:val="00D769E8"/>
    <w:rsid w:val="00D77DF8"/>
    <w:rsid w:val="00D80F8B"/>
    <w:rsid w:val="00D865A3"/>
    <w:rsid w:val="00D866AA"/>
    <w:rsid w:val="00D87901"/>
    <w:rsid w:val="00D87E75"/>
    <w:rsid w:val="00D92DA0"/>
    <w:rsid w:val="00D93A1E"/>
    <w:rsid w:val="00D957D1"/>
    <w:rsid w:val="00DA0B0D"/>
    <w:rsid w:val="00DA0E81"/>
    <w:rsid w:val="00DA1AA6"/>
    <w:rsid w:val="00DA1B9D"/>
    <w:rsid w:val="00DB3BF7"/>
    <w:rsid w:val="00DB42AA"/>
    <w:rsid w:val="00DB4D1F"/>
    <w:rsid w:val="00DB5A32"/>
    <w:rsid w:val="00DB6EB9"/>
    <w:rsid w:val="00DC0B7B"/>
    <w:rsid w:val="00DC32F9"/>
    <w:rsid w:val="00DC504C"/>
    <w:rsid w:val="00DC51E6"/>
    <w:rsid w:val="00DC595A"/>
    <w:rsid w:val="00DC61C2"/>
    <w:rsid w:val="00DD10CC"/>
    <w:rsid w:val="00DD12F2"/>
    <w:rsid w:val="00DD22A7"/>
    <w:rsid w:val="00DD2846"/>
    <w:rsid w:val="00DD3400"/>
    <w:rsid w:val="00DD3D58"/>
    <w:rsid w:val="00DD58B1"/>
    <w:rsid w:val="00DE3D1B"/>
    <w:rsid w:val="00DE3FA3"/>
    <w:rsid w:val="00DE4F1F"/>
    <w:rsid w:val="00DE5551"/>
    <w:rsid w:val="00DF1F3C"/>
    <w:rsid w:val="00DF6F2D"/>
    <w:rsid w:val="00E005A0"/>
    <w:rsid w:val="00E006B3"/>
    <w:rsid w:val="00E01F1D"/>
    <w:rsid w:val="00E026F8"/>
    <w:rsid w:val="00E02F6D"/>
    <w:rsid w:val="00E057A6"/>
    <w:rsid w:val="00E05ED6"/>
    <w:rsid w:val="00E07C5E"/>
    <w:rsid w:val="00E109D7"/>
    <w:rsid w:val="00E10D3D"/>
    <w:rsid w:val="00E11001"/>
    <w:rsid w:val="00E114C9"/>
    <w:rsid w:val="00E11FC2"/>
    <w:rsid w:val="00E130A3"/>
    <w:rsid w:val="00E13190"/>
    <w:rsid w:val="00E13F18"/>
    <w:rsid w:val="00E1617F"/>
    <w:rsid w:val="00E2053F"/>
    <w:rsid w:val="00E20B3E"/>
    <w:rsid w:val="00E22A7E"/>
    <w:rsid w:val="00E22A97"/>
    <w:rsid w:val="00E25A50"/>
    <w:rsid w:val="00E317CA"/>
    <w:rsid w:val="00E32457"/>
    <w:rsid w:val="00E4035B"/>
    <w:rsid w:val="00E412EA"/>
    <w:rsid w:val="00E427A0"/>
    <w:rsid w:val="00E4343B"/>
    <w:rsid w:val="00E43909"/>
    <w:rsid w:val="00E4664E"/>
    <w:rsid w:val="00E509C1"/>
    <w:rsid w:val="00E53D87"/>
    <w:rsid w:val="00E5469B"/>
    <w:rsid w:val="00E604AF"/>
    <w:rsid w:val="00E61CB4"/>
    <w:rsid w:val="00E6393D"/>
    <w:rsid w:val="00E650BF"/>
    <w:rsid w:val="00E653B2"/>
    <w:rsid w:val="00E6651C"/>
    <w:rsid w:val="00E67C8F"/>
    <w:rsid w:val="00E67D56"/>
    <w:rsid w:val="00E71B18"/>
    <w:rsid w:val="00E73290"/>
    <w:rsid w:val="00E75731"/>
    <w:rsid w:val="00E75B51"/>
    <w:rsid w:val="00E7614C"/>
    <w:rsid w:val="00E76353"/>
    <w:rsid w:val="00E77538"/>
    <w:rsid w:val="00E81EEB"/>
    <w:rsid w:val="00E82933"/>
    <w:rsid w:val="00E83B92"/>
    <w:rsid w:val="00E84E48"/>
    <w:rsid w:val="00E84EDB"/>
    <w:rsid w:val="00E905A3"/>
    <w:rsid w:val="00E928B4"/>
    <w:rsid w:val="00E92D19"/>
    <w:rsid w:val="00E92FEC"/>
    <w:rsid w:val="00E9528C"/>
    <w:rsid w:val="00E96B97"/>
    <w:rsid w:val="00E97A90"/>
    <w:rsid w:val="00E97C34"/>
    <w:rsid w:val="00E97F72"/>
    <w:rsid w:val="00EA0B65"/>
    <w:rsid w:val="00EA0C06"/>
    <w:rsid w:val="00EA100E"/>
    <w:rsid w:val="00EA1965"/>
    <w:rsid w:val="00EA2455"/>
    <w:rsid w:val="00EA2BBD"/>
    <w:rsid w:val="00EA2D06"/>
    <w:rsid w:val="00EA2FE4"/>
    <w:rsid w:val="00EA437E"/>
    <w:rsid w:val="00EA52BA"/>
    <w:rsid w:val="00EA5F51"/>
    <w:rsid w:val="00EA7BE1"/>
    <w:rsid w:val="00EB488D"/>
    <w:rsid w:val="00EB6E55"/>
    <w:rsid w:val="00EC1368"/>
    <w:rsid w:val="00EC1D5C"/>
    <w:rsid w:val="00EC2E46"/>
    <w:rsid w:val="00EC304A"/>
    <w:rsid w:val="00EC5B48"/>
    <w:rsid w:val="00EC7FC6"/>
    <w:rsid w:val="00ED2311"/>
    <w:rsid w:val="00ED3E08"/>
    <w:rsid w:val="00ED4255"/>
    <w:rsid w:val="00ED5EB8"/>
    <w:rsid w:val="00ED7799"/>
    <w:rsid w:val="00EE06CF"/>
    <w:rsid w:val="00EE57AD"/>
    <w:rsid w:val="00EE6B18"/>
    <w:rsid w:val="00EF0028"/>
    <w:rsid w:val="00EF052A"/>
    <w:rsid w:val="00EF2812"/>
    <w:rsid w:val="00EF4545"/>
    <w:rsid w:val="00F0096D"/>
    <w:rsid w:val="00F01FEE"/>
    <w:rsid w:val="00F02A1B"/>
    <w:rsid w:val="00F03208"/>
    <w:rsid w:val="00F04F07"/>
    <w:rsid w:val="00F05E48"/>
    <w:rsid w:val="00F10CAE"/>
    <w:rsid w:val="00F10D21"/>
    <w:rsid w:val="00F1443A"/>
    <w:rsid w:val="00F1468D"/>
    <w:rsid w:val="00F20468"/>
    <w:rsid w:val="00F2087F"/>
    <w:rsid w:val="00F2106D"/>
    <w:rsid w:val="00F22E64"/>
    <w:rsid w:val="00F23831"/>
    <w:rsid w:val="00F2395D"/>
    <w:rsid w:val="00F25E57"/>
    <w:rsid w:val="00F30455"/>
    <w:rsid w:val="00F30E78"/>
    <w:rsid w:val="00F32C3F"/>
    <w:rsid w:val="00F33ABA"/>
    <w:rsid w:val="00F404DF"/>
    <w:rsid w:val="00F42D89"/>
    <w:rsid w:val="00F55596"/>
    <w:rsid w:val="00F60F50"/>
    <w:rsid w:val="00F64517"/>
    <w:rsid w:val="00F6612B"/>
    <w:rsid w:val="00F66833"/>
    <w:rsid w:val="00F72315"/>
    <w:rsid w:val="00F75208"/>
    <w:rsid w:val="00F756AA"/>
    <w:rsid w:val="00F77367"/>
    <w:rsid w:val="00F8130B"/>
    <w:rsid w:val="00F82526"/>
    <w:rsid w:val="00F834D6"/>
    <w:rsid w:val="00F927F8"/>
    <w:rsid w:val="00F9284D"/>
    <w:rsid w:val="00F92868"/>
    <w:rsid w:val="00F92B0A"/>
    <w:rsid w:val="00F960BE"/>
    <w:rsid w:val="00F97176"/>
    <w:rsid w:val="00FA0197"/>
    <w:rsid w:val="00FA0A57"/>
    <w:rsid w:val="00FA0E41"/>
    <w:rsid w:val="00FA16AD"/>
    <w:rsid w:val="00FA1D5F"/>
    <w:rsid w:val="00FA2372"/>
    <w:rsid w:val="00FA2994"/>
    <w:rsid w:val="00FA7C8E"/>
    <w:rsid w:val="00FB1F70"/>
    <w:rsid w:val="00FB71EA"/>
    <w:rsid w:val="00FB7748"/>
    <w:rsid w:val="00FC3326"/>
    <w:rsid w:val="00FC4097"/>
    <w:rsid w:val="00FD40A0"/>
    <w:rsid w:val="00FD4839"/>
    <w:rsid w:val="00FD54D9"/>
    <w:rsid w:val="00FD6567"/>
    <w:rsid w:val="00FE00B7"/>
    <w:rsid w:val="00FE0C45"/>
    <w:rsid w:val="00FE3B5F"/>
    <w:rsid w:val="00FE41F3"/>
    <w:rsid w:val="00FE7CBA"/>
    <w:rsid w:val="00FF3E8B"/>
    <w:rsid w:val="00FF6382"/>
    <w:rsid w:val="00FF6AC4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7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71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6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0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40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2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6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7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4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03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36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9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4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5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4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7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2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4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6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0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1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6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565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38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0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725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294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7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27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65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0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15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84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33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895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6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491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8379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30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47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94713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0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336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2819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1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91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26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21176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50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43686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781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188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26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4782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12778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055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667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617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0596334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637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37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231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3290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079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5864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9847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0214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9677947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428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7162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26680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9791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06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28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067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1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449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64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220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7239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0221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97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99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6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0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2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69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76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64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327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856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8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9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5419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96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2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8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2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1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0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8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0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2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8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96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33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36721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05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3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62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27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0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48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849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1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2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6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9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430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5384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5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0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41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2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7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2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7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9423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25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7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8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54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65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0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2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0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863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89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51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08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3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4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64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0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0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23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8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2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365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90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4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57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4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2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1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34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77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749897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27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5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5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71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8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0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2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29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858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9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5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92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72441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01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86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02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9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8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9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5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1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798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56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26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879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7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1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2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94235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3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6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77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8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3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8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02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3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67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40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1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40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0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3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16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9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2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6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0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6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509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6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1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44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7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53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1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9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47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1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5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3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8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862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545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7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429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67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0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728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6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0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20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747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50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8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93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6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4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6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3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5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5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9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55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1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391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1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08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6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6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8459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1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34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2753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03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73526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05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1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524799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08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2328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843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4480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7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6534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232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67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995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880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71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525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717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402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0249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986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437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808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060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46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518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8892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967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68170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7129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0384541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83776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66936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0024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262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6453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33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64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695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3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6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6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0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8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3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3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6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380015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2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2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8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0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41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0478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2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79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23933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24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5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8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1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4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948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22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46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49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4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202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4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2847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3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128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10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47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2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6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97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2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4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099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5704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589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726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3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30707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36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91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9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2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09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52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2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2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97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2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4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9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758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604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4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1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1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10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8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57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4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56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08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08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2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1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7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9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27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96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9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3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9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2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51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1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885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6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594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03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30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2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3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2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5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8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26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0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3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2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272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5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1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4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3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0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6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56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9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5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38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4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9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0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3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15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94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84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924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0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7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3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5611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4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9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65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11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6621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35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2489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0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6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69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63340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5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43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8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8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5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1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0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2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0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3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22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364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1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6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320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71085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4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6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4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67797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6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09032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0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96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20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1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8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3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7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896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48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9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5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92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75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516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76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6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30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84407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3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54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7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4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6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6292853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1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5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8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5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31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24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60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7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6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6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2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9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40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72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1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6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4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8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3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9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15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407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7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8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4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82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8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90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86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8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6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2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1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6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2487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9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83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304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8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3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2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288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3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899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05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24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43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6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6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20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5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36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7836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7143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3630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40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55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29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92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7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0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303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39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28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45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7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4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0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2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06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0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41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61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4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72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0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9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16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844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5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1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1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931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2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52449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70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62223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03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89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9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29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709372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3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32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1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35639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870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75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69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4729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933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89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23766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4191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59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95222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86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9025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5115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362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2056569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731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3227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190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5986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9929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529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8712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334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38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6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43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7947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079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45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3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0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3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7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61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6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43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7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797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7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6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21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37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41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1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546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1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94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6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9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4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1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24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63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1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3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66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1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oasis-open.org/wss/2004/01/oasis-200401-wss-wssecurity-utility-1.0.xs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19ED-BFBA-4BD3-81F4-061F3BCB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11919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SPecialiST RePack</Company>
  <LinksUpToDate>false</LinksUpToDate>
  <CharactersWithSpaces>79704</CharactersWithSpaces>
  <SharedDoc>false</SharedDoc>
  <HLinks>
    <vt:vector size="336" baseType="variant">
      <vt:variant>
        <vt:i4>6619182</vt:i4>
      </vt:variant>
      <vt:variant>
        <vt:i4>333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_Toc51765766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_Toc51765765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_Toc51765764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_Toc51765763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_Toc51765762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_Toc51765761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_Toc51765760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_Toc51765759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_Toc51765758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_Toc51765757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_Toc51765756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_Toc51765755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_Toc51765754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_Toc51765753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_Toc51765752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_Toc51765751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_Toc51765750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_Toc51765749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_Toc51765748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Пользователь Windows</cp:lastModifiedBy>
  <cp:revision>4</cp:revision>
  <cp:lastPrinted>2014-06-20T12:21:00Z</cp:lastPrinted>
  <dcterms:created xsi:type="dcterms:W3CDTF">2021-01-12T14:11:00Z</dcterms:created>
  <dcterms:modified xsi:type="dcterms:W3CDTF">2021-01-12T14:17:00Z</dcterms:modified>
</cp:coreProperties>
</file>